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98FAF" w14:textId="224F2190" w:rsidR="00185806" w:rsidRDefault="00185806" w:rsidP="00185806">
      <w:pPr>
        <w:jc w:val="right"/>
        <w:rPr>
          <w:rFonts w:ascii="Sylfaen" w:hAnsi="Sylfaen"/>
          <w:b/>
          <w:szCs w:val="22"/>
          <w:lang w:val="en-US"/>
        </w:rPr>
      </w:pPr>
      <w:bookmarkStart w:id="0" w:name="_GoBack"/>
      <w:r>
        <w:rPr>
          <w:rFonts w:ascii="Sylfaen" w:hAnsi="Sylfaen"/>
          <w:b/>
          <w:noProof/>
          <w:szCs w:val="22"/>
        </w:rPr>
        <w:drawing>
          <wp:anchor distT="0" distB="0" distL="114300" distR="114300" simplePos="0" relativeHeight="251661312" behindDoc="1" locked="0" layoutInCell="1" allowOverlap="0" wp14:anchorId="36031EE3" wp14:editId="50C75A38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1283335" cy="1216025"/>
            <wp:effectExtent l="0" t="0" r="0" b="3175"/>
            <wp:wrapTight wrapText="bothSides">
              <wp:wrapPolygon edited="0">
                <wp:start x="0" y="0"/>
                <wp:lineTo x="0" y="21318"/>
                <wp:lineTo x="21162" y="21318"/>
                <wp:lineTo x="21162" y="0"/>
                <wp:lineTo x="0" y="0"/>
              </wp:wrapPolygon>
            </wp:wrapTight>
            <wp:docPr id="7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14:paraId="025A169A" w14:textId="024A2016" w:rsidR="00185806" w:rsidRDefault="00185806" w:rsidP="00185806">
      <w:pPr>
        <w:ind w:left="709"/>
        <w:rPr>
          <w:rFonts w:ascii="Sylfaen" w:hAnsi="Sylfaen"/>
          <w:b/>
          <w:szCs w:val="22"/>
          <w:lang w:val="en-US"/>
        </w:rPr>
      </w:pPr>
    </w:p>
    <w:p w14:paraId="5521C63F" w14:textId="799D4AE5" w:rsidR="00185806" w:rsidRDefault="00185806" w:rsidP="00185806">
      <w:pPr>
        <w:ind w:left="709"/>
        <w:rPr>
          <w:rFonts w:ascii="Sylfaen" w:hAnsi="Sylfaen"/>
          <w:b/>
          <w:szCs w:val="22"/>
          <w:lang w:val="en-US"/>
        </w:rPr>
      </w:pPr>
    </w:p>
    <w:p w14:paraId="0BBF307D" w14:textId="15FCC354" w:rsidR="00185806" w:rsidRDefault="00185806" w:rsidP="00185806">
      <w:pPr>
        <w:ind w:left="709"/>
        <w:rPr>
          <w:rFonts w:ascii="Sylfaen" w:hAnsi="Sylfaen"/>
          <w:b/>
          <w:szCs w:val="22"/>
          <w:lang w:val="en-US"/>
        </w:rPr>
      </w:pPr>
    </w:p>
    <w:p w14:paraId="40B3EE79" w14:textId="77777777" w:rsidR="00185806" w:rsidRDefault="00185806" w:rsidP="00185806">
      <w:pPr>
        <w:ind w:left="709"/>
        <w:rPr>
          <w:rFonts w:ascii="Sylfaen" w:hAnsi="Sylfaen"/>
          <w:b/>
          <w:szCs w:val="22"/>
          <w:lang w:val="en-US"/>
        </w:rPr>
      </w:pPr>
    </w:p>
    <w:p w14:paraId="51D0613C" w14:textId="77777777" w:rsidR="00185806" w:rsidRDefault="00185806" w:rsidP="00185806">
      <w:pPr>
        <w:ind w:left="709"/>
        <w:rPr>
          <w:rFonts w:ascii="Sylfaen" w:hAnsi="Sylfaen"/>
          <w:b/>
          <w:szCs w:val="22"/>
          <w:lang w:val="en-US"/>
        </w:rPr>
      </w:pPr>
    </w:p>
    <w:p w14:paraId="422F2D5D" w14:textId="77777777" w:rsidR="00185806" w:rsidRPr="00D1133B" w:rsidRDefault="00185806" w:rsidP="00185806">
      <w:pPr>
        <w:ind w:left="709"/>
        <w:rPr>
          <w:rFonts w:ascii="Sylfaen" w:hAnsi="Sylfaen"/>
          <w:b/>
          <w:szCs w:val="22"/>
          <w:lang w:val="en-US"/>
        </w:rPr>
      </w:pPr>
    </w:p>
    <w:p w14:paraId="26EC1836" w14:textId="77777777" w:rsidR="00185806" w:rsidRPr="0039785D" w:rsidRDefault="00185806" w:rsidP="00185806">
      <w:pPr>
        <w:jc w:val="center"/>
        <w:rPr>
          <w:rFonts w:ascii="Sylfaen" w:hAnsi="Sylfaen"/>
          <w:lang w:val="fr-FR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7D214" wp14:editId="63033C6E">
                <wp:simplePos x="0" y="0"/>
                <wp:positionH relativeFrom="page">
                  <wp:posOffset>1637731</wp:posOffset>
                </wp:positionH>
                <wp:positionV relativeFrom="paragraph">
                  <wp:posOffset>91772</wp:posOffset>
                </wp:positionV>
                <wp:extent cx="4800600" cy="757450"/>
                <wp:effectExtent l="0" t="0" r="19050" b="2413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4467C" w14:textId="77777777" w:rsidR="00185806" w:rsidRPr="00C2407B" w:rsidRDefault="00185806" w:rsidP="00185806">
                            <w:pPr>
                              <w:ind w:left="-567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407B"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აჭარის ავტონომიური რესპუბლიკის</w:t>
                            </w:r>
                          </w:p>
                          <w:p w14:paraId="64F0BDB7" w14:textId="77777777" w:rsidR="00185806" w:rsidRPr="00C2407B" w:rsidRDefault="00185806" w:rsidP="00185806">
                            <w:pPr>
                              <w:ind w:left="-567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407B">
                              <w:rPr>
                                <w:rFonts w:ascii="Sylfaen" w:hAnsi="Sylfaen"/>
                                <w:b/>
                                <w:bCs/>
                                <w:sz w:val="32"/>
                                <w:szCs w:val="32"/>
                                <w:lang w:val="ka-G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უმაღლესი საბჭოს ბიუროს </w:t>
                            </w:r>
                          </w:p>
                          <w:p w14:paraId="02AAF7F1" w14:textId="77777777" w:rsidR="00185806" w:rsidRPr="00D42CFD" w:rsidRDefault="00185806" w:rsidP="00185806">
                            <w:pPr>
                              <w:jc w:val="center"/>
                              <w:rPr>
                                <w:rFonts w:ascii="Dumbadze" w:hAnsi="Dumbadz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7D214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28.95pt;margin-top:7.25pt;width:378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SVJAIAAFEEAAAOAAAAZHJzL2Uyb0RvYy54bWysVNtu2zAMfR+wfxD0vtgJ7KU14hRdugwD&#10;ugvQ7gNkWbaFSaImKbG7rx8lp1nQvRXzgyCK1BF5DunNzaQVOQrnJZiaLhc5JcJwaKXpa/rjcf/u&#10;ihIfmGmZAiNq+iQ8vdm+fbMZbSVWMIBqhSMIYnw12poOIdgqyzwfhGZ+AVYYdHbgNAtouj5rHRsR&#10;XatslefvsxFcax1w4T2e3s1Ouk34XSd4+NZ1XgSiaoq5hbS6tDZxzbYbVvWO2UHyUxrsFVloJg0+&#10;eoa6Y4GRg5P/QGnJHXjowoKDzqDrJBepBqxmmb+o5mFgVqRakBxvzzT5/wfLvx6/OyLbmqJQhmmU&#10;6FFMgXyAiZRFpGe0vsKoB4txYcJzlDmV6u098J+eGNgNzPTi1jkYB8FaTG8Zb2YXV2ccH0Ga8Qu0&#10;+A47BEhAU+d05A7ZIIiOMj2dpYm5cDwsrlDsHF0cfetyXZRJu4xVz7et8+GTAE3ipqYOpU/o7Hjv&#10;Q8yGVc8h8TEPSrZ7qVQyXN/slCNHhm2yT18q4EWYMmSs6XW5KmcCXgGhZcB+V1Ij4Xn85g6MtH00&#10;berGwKSa95iyMiceI3UziWFqppMuDbRPyKiDua9xDnEzgPtNyYg9XVP/68CcoER9NqjK9bIo4hAk&#10;oyjXKzTcpae59DDDEaqmgZJ5uwvz4Bysk/2AL819YOAWlexkIjlKPmd1yhv7NnF/mrE4GJd2ivr7&#10;J9j+AQAA//8DAFBLAwQUAAYACAAAACEAd6yBUN8AAAALAQAADwAAAGRycy9kb3ducmV2LnhtbEyP&#10;QU/DMAyF70j8h8hIXBBL1jIYpek0TSDOG1y4ZY3XVjRO22Rrx6/HO8HN9nt6/l6+mlwrTjiExpOG&#10;+UyBQCq9bajS8Pnxdr8EEaIha1pPqOGMAVbF9VVuMutH2uJpFyvBIRQyo6GOscukDGWNzoSZ75BY&#10;O/jBmcjrUEk7mJHDXSsTpR6lMw3xh9p0uKmx/N4dnQY/vp6dx14ld18/7n2z7reHpNf69mZav4CI&#10;OMU/M1zwGR0KZtr7I9kgWg3J4umZrSw8LEBcDGqe8mXPU5ouQRa5/N+h+AUAAP//AwBQSwECLQAU&#10;AAYACAAAACEAtoM4kv4AAADhAQAAEwAAAAAAAAAAAAAAAAAAAAAAW0NvbnRlbnRfVHlwZXNdLnht&#10;bFBLAQItABQABgAIAAAAIQA4/SH/1gAAAJQBAAALAAAAAAAAAAAAAAAAAC8BAABfcmVscy8ucmVs&#10;c1BLAQItABQABgAIAAAAIQAjAJSVJAIAAFEEAAAOAAAAAAAAAAAAAAAAAC4CAABkcnMvZTJvRG9j&#10;LnhtbFBLAQItABQABgAIAAAAIQB3rIFQ3wAAAAsBAAAPAAAAAAAAAAAAAAAAAH4EAABkcnMvZG93&#10;bnJldi54bWxQSwUGAAAAAAQABADzAAAAigUAAAAA&#10;" strokecolor="white">
                <v:textbox>
                  <w:txbxContent>
                    <w:p w14:paraId="1F64467C" w14:textId="77777777" w:rsidR="00185806" w:rsidRPr="00C2407B" w:rsidRDefault="00185806" w:rsidP="00185806">
                      <w:pPr>
                        <w:ind w:left="-567"/>
                        <w:jc w:val="center"/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2407B"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აჭარის ავტონომიური რესპუბლიკის</w:t>
                      </w:r>
                    </w:p>
                    <w:p w14:paraId="64F0BDB7" w14:textId="77777777" w:rsidR="00185806" w:rsidRPr="00C2407B" w:rsidRDefault="00185806" w:rsidP="00185806">
                      <w:pPr>
                        <w:ind w:left="-567"/>
                        <w:jc w:val="center"/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2407B">
                        <w:rPr>
                          <w:rFonts w:ascii="Sylfaen" w:hAnsi="Sylfaen"/>
                          <w:b/>
                          <w:bCs/>
                          <w:sz w:val="32"/>
                          <w:szCs w:val="32"/>
                          <w:lang w:val="ka-G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უმაღლესი საბჭოს ბიუროს </w:t>
                      </w:r>
                    </w:p>
                    <w:p w14:paraId="02AAF7F1" w14:textId="77777777" w:rsidR="00185806" w:rsidRPr="00D42CFD" w:rsidRDefault="00185806" w:rsidP="00185806">
                      <w:pPr>
                        <w:jc w:val="center"/>
                        <w:rPr>
                          <w:rFonts w:ascii="Dumbadze" w:hAnsi="Dumbadz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6997C6" w14:textId="77777777" w:rsidR="00185806" w:rsidRPr="009B247F" w:rsidRDefault="00185806" w:rsidP="00185806">
      <w:pPr>
        <w:rPr>
          <w:rFonts w:ascii="Sylfaen" w:hAnsi="Sylfaen"/>
          <w:b/>
          <w:sz w:val="30"/>
          <w:szCs w:val="34"/>
          <w:lang w:val="fr-FR"/>
        </w:rPr>
      </w:pPr>
    </w:p>
    <w:p w14:paraId="4FF05DB2" w14:textId="77777777" w:rsidR="00185806" w:rsidRPr="009B247F" w:rsidRDefault="00185806" w:rsidP="00185806">
      <w:pPr>
        <w:spacing w:line="480" w:lineRule="auto"/>
        <w:jc w:val="center"/>
        <w:rPr>
          <w:rFonts w:ascii="Sylfaen" w:hAnsi="Sylfaen"/>
          <w:b/>
          <w:sz w:val="30"/>
          <w:szCs w:val="34"/>
          <w:lang w:val="fr-FR"/>
        </w:rPr>
      </w:pPr>
    </w:p>
    <w:p w14:paraId="53475C8A" w14:textId="77777777" w:rsidR="00185806" w:rsidRPr="00F50131" w:rsidRDefault="00185806" w:rsidP="00185806">
      <w:pPr>
        <w:spacing w:line="480" w:lineRule="auto"/>
        <w:jc w:val="center"/>
        <w:rPr>
          <w:rFonts w:ascii="Sylfaen" w:hAnsi="Sylfaen"/>
          <w:b/>
          <w:sz w:val="36"/>
          <w:szCs w:val="36"/>
          <w:lang w:val="ka-GE"/>
        </w:rPr>
      </w:pPr>
      <w:r>
        <w:rPr>
          <w:rFonts w:ascii="Sylfaen" w:hAnsi="Sylfaen"/>
          <w:b/>
          <w:sz w:val="36"/>
          <w:szCs w:val="36"/>
          <w:lang w:val="ka-GE"/>
        </w:rPr>
        <w:t>გადაწყვეტილება №</w:t>
      </w:r>
      <w:r>
        <w:rPr>
          <w:rFonts w:ascii="Sylfaen" w:hAnsi="Sylfaen"/>
          <w:b/>
          <w:sz w:val="36"/>
          <w:szCs w:val="36"/>
          <w:lang w:val="en-US"/>
        </w:rPr>
        <w:t>3</w:t>
      </w:r>
      <w:r>
        <w:rPr>
          <w:rFonts w:ascii="Sylfaen" w:hAnsi="Sylfaen"/>
          <w:b/>
          <w:sz w:val="36"/>
          <w:szCs w:val="36"/>
          <w:lang w:val="ka-GE"/>
        </w:rPr>
        <w:t>8</w:t>
      </w:r>
    </w:p>
    <w:p w14:paraId="73B60308" w14:textId="77777777" w:rsidR="00185806" w:rsidRDefault="00185806" w:rsidP="00185806">
      <w:pPr>
        <w:pStyle w:val="a6"/>
        <w:jc w:val="center"/>
        <w:rPr>
          <w:rFonts w:ascii="Sylfaen" w:hAnsi="Sylfaen" w:cs="Sylfaen"/>
          <w:b/>
          <w:sz w:val="24"/>
          <w:szCs w:val="24"/>
        </w:rPr>
      </w:pPr>
      <w:r w:rsidRPr="00A42074">
        <w:rPr>
          <w:rFonts w:ascii="Sylfaen" w:hAnsi="Sylfaen"/>
          <w:b/>
          <w:sz w:val="24"/>
          <w:szCs w:val="24"/>
        </w:rPr>
        <w:t>,,</w:t>
      </w:r>
      <w:r w:rsidRPr="00A42074">
        <w:rPr>
          <w:rFonts w:ascii="Sylfaen" w:hAnsi="Sylfaen" w:cs="Sylfaen"/>
          <w:b/>
          <w:sz w:val="24"/>
          <w:szCs w:val="24"/>
        </w:rPr>
        <w:t>აჭარის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ავტონომიური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რესპუბლიკის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უმაღლესი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საბჭოს</w:t>
      </w:r>
      <w:r w:rsidRPr="00A42074">
        <w:rPr>
          <w:rFonts w:ascii="Sylfaen" w:hAnsi="Sylfaen"/>
          <w:b/>
          <w:sz w:val="24"/>
          <w:szCs w:val="24"/>
        </w:rPr>
        <w:t xml:space="preserve"> 2021 </w:t>
      </w:r>
      <w:r w:rsidRPr="00A42074">
        <w:rPr>
          <w:rFonts w:ascii="Sylfaen" w:hAnsi="Sylfaen" w:cs="Sylfaen"/>
          <w:b/>
          <w:sz w:val="24"/>
          <w:szCs w:val="24"/>
        </w:rPr>
        <w:t>წლის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საგაზაფხულო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სესიაზე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მინისტრის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საათის</w:t>
      </w:r>
      <w:r w:rsidRPr="00A42074">
        <w:rPr>
          <w:rFonts w:ascii="Sylfaen" w:hAnsi="Sylfaen"/>
          <w:b/>
          <w:sz w:val="24"/>
          <w:szCs w:val="24"/>
        </w:rPr>
        <w:t xml:space="preserve"> (</w:t>
      </w:r>
      <w:r w:rsidRPr="00A42074">
        <w:rPr>
          <w:rFonts w:ascii="Sylfaen" w:hAnsi="Sylfaen" w:cs="Sylfaen"/>
          <w:b/>
          <w:sz w:val="24"/>
          <w:szCs w:val="24"/>
        </w:rPr>
        <w:t>აჭარის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ავტონომიური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რესპუბლიკის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უმაღლესი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საბჭოს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პლენარულ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სხდომაზე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სამინისტროს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საქმიანობის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შესახებ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მთავრობის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ცალკეული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წევრის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მოხსენების</w:t>
      </w:r>
      <w:r w:rsidRPr="00A42074">
        <w:rPr>
          <w:rFonts w:ascii="Sylfaen" w:hAnsi="Sylfaen"/>
          <w:b/>
          <w:sz w:val="24"/>
          <w:szCs w:val="24"/>
        </w:rPr>
        <w:t xml:space="preserve">) </w:t>
      </w:r>
      <w:r w:rsidRPr="00A42074">
        <w:rPr>
          <w:rFonts w:ascii="Sylfaen" w:hAnsi="Sylfaen" w:cs="Sylfaen"/>
          <w:b/>
          <w:sz w:val="24"/>
          <w:szCs w:val="24"/>
        </w:rPr>
        <w:t>განრიგის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შესახებ</w:t>
      </w:r>
      <w:r w:rsidRPr="00A42074">
        <w:rPr>
          <w:rFonts w:ascii="Sylfaen" w:hAnsi="Sylfaen"/>
          <w:b/>
          <w:sz w:val="24"/>
          <w:szCs w:val="24"/>
        </w:rPr>
        <w:t xml:space="preserve">“ </w:t>
      </w:r>
      <w:r w:rsidRPr="00A42074">
        <w:rPr>
          <w:rFonts w:ascii="Sylfaen" w:hAnsi="Sylfaen" w:cs="Sylfaen"/>
          <w:b/>
          <w:sz w:val="24"/>
          <w:szCs w:val="24"/>
        </w:rPr>
        <w:t>აჭარის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ავტონომიური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რესპუბლიკის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უმაღლესი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საბჭოს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ბიუროს</w:t>
      </w:r>
      <w:r w:rsidRPr="00A42074">
        <w:rPr>
          <w:rFonts w:ascii="Sylfaen" w:hAnsi="Sylfaen"/>
          <w:b/>
          <w:sz w:val="24"/>
          <w:szCs w:val="24"/>
        </w:rPr>
        <w:t xml:space="preserve"> 2021 </w:t>
      </w:r>
      <w:r w:rsidRPr="00A42074">
        <w:rPr>
          <w:rFonts w:ascii="Sylfaen" w:hAnsi="Sylfaen" w:cs="Sylfaen"/>
          <w:b/>
          <w:sz w:val="24"/>
          <w:szCs w:val="24"/>
        </w:rPr>
        <w:t>წლის</w:t>
      </w:r>
      <w:r w:rsidRPr="00A42074">
        <w:rPr>
          <w:rFonts w:ascii="Sylfaen" w:hAnsi="Sylfaen"/>
          <w:b/>
          <w:sz w:val="24"/>
          <w:szCs w:val="24"/>
        </w:rPr>
        <w:t xml:space="preserve"> 16 </w:t>
      </w:r>
      <w:r w:rsidRPr="00A42074">
        <w:rPr>
          <w:rFonts w:ascii="Sylfaen" w:hAnsi="Sylfaen" w:cs="Sylfaen"/>
          <w:b/>
          <w:sz w:val="24"/>
          <w:szCs w:val="24"/>
        </w:rPr>
        <w:t>თებერვლის</w:t>
      </w:r>
      <w:r w:rsidRPr="00A42074">
        <w:rPr>
          <w:rFonts w:ascii="Sylfaen" w:hAnsi="Sylfaen"/>
          <w:b/>
          <w:sz w:val="24"/>
          <w:szCs w:val="24"/>
        </w:rPr>
        <w:t xml:space="preserve"> N9 </w:t>
      </w:r>
      <w:r w:rsidRPr="00A42074">
        <w:rPr>
          <w:rFonts w:ascii="Sylfaen" w:hAnsi="Sylfaen" w:cs="Sylfaen"/>
          <w:b/>
          <w:sz w:val="24"/>
          <w:szCs w:val="24"/>
        </w:rPr>
        <w:t>გადაწყვეტილებაში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ცვლილების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შეტანის</w:t>
      </w:r>
      <w:r w:rsidRPr="00A42074">
        <w:rPr>
          <w:rFonts w:ascii="Sylfaen" w:hAnsi="Sylfaen"/>
          <w:b/>
          <w:sz w:val="24"/>
          <w:szCs w:val="24"/>
        </w:rPr>
        <w:t xml:space="preserve"> </w:t>
      </w:r>
      <w:r w:rsidRPr="00A42074">
        <w:rPr>
          <w:rFonts w:ascii="Sylfaen" w:hAnsi="Sylfaen" w:cs="Sylfaen"/>
          <w:b/>
          <w:sz w:val="24"/>
          <w:szCs w:val="24"/>
        </w:rPr>
        <w:t>შესახებ</w:t>
      </w:r>
    </w:p>
    <w:p w14:paraId="289F2F23" w14:textId="77777777" w:rsidR="00185806" w:rsidRPr="00A42074" w:rsidRDefault="00185806" w:rsidP="00185806">
      <w:pPr>
        <w:pStyle w:val="a6"/>
        <w:jc w:val="center"/>
        <w:rPr>
          <w:rFonts w:ascii="Sylfaen" w:hAnsi="Sylfaen" w:cs="AcadNusx"/>
          <w:b/>
          <w:bCs/>
          <w:i/>
          <w:iCs/>
          <w:sz w:val="24"/>
          <w:szCs w:val="24"/>
          <w:lang w:val="fr-FR"/>
        </w:rPr>
      </w:pPr>
    </w:p>
    <w:p w14:paraId="7DE01479" w14:textId="77777777" w:rsidR="00185806" w:rsidRDefault="00185806" w:rsidP="00185806">
      <w:pPr>
        <w:pStyle w:val="a6"/>
        <w:ind w:firstLine="708"/>
        <w:jc w:val="both"/>
        <w:rPr>
          <w:rFonts w:ascii="Sylfaen" w:hAnsi="Sylfaen" w:cs="AcadNusx"/>
          <w:bCs/>
          <w:sz w:val="24"/>
          <w:szCs w:val="24"/>
          <w:lang w:val="ka-GE"/>
        </w:rPr>
      </w:pPr>
      <w:r>
        <w:rPr>
          <w:rFonts w:ascii="Sylfaen" w:hAnsi="Sylfaen" w:cs="AcadNusx"/>
          <w:sz w:val="24"/>
          <w:szCs w:val="24"/>
          <w:lang w:val="ka-GE"/>
        </w:rPr>
        <w:t>აჭარის ავტონომიური რესპუბლიკის უმაღლესი საბჭოს ბიურო ადგენს:</w:t>
      </w:r>
    </w:p>
    <w:p w14:paraId="187E6018" w14:textId="77777777" w:rsidR="00185806" w:rsidRDefault="00185806" w:rsidP="00185806">
      <w:pPr>
        <w:pStyle w:val="a6"/>
        <w:rPr>
          <w:rFonts w:ascii="Sylfaen" w:hAnsi="Sylfaen" w:cs="AcadNusx"/>
          <w:sz w:val="10"/>
          <w:szCs w:val="10"/>
          <w:lang w:val="fr-FR"/>
        </w:rPr>
      </w:pPr>
    </w:p>
    <w:p w14:paraId="43392F31" w14:textId="77777777" w:rsidR="00185806" w:rsidRDefault="00185806" w:rsidP="00185806">
      <w:pPr>
        <w:pStyle w:val="a6"/>
        <w:ind w:firstLine="708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AcadNusx"/>
          <w:sz w:val="24"/>
          <w:szCs w:val="24"/>
          <w:lang w:val="ka-GE"/>
        </w:rPr>
        <w:t xml:space="preserve">აჭარის ავტონომიური რესპუბლიკის უმაღლესი საბჭოს რეგლამენტის 130-ე მუხლის მე-2 პუნქტის შესაბამისად, აჭარის ავტონომიური რესპუბლიკის უმაღლესი საბჭოს ბიუროს 2021 წლის 16 თებერვლის №9 გადაწყვეტილებით განსაზღვრულ აჭარის ავტონომიური რესპუბლიკის უმაღლესი საბჭოს 2021 წლის საგაზაფხულო სესიაზე მინისტრის საათის </w:t>
      </w:r>
      <w:r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 w:cs="Sylfaen"/>
          <w:sz w:val="24"/>
          <w:szCs w:val="24"/>
          <w:lang w:val="ka-GE"/>
        </w:rPr>
        <w:t>აჭარის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ავტონომიური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რესპუბლიკის</w:t>
      </w:r>
      <w:r>
        <w:rPr>
          <w:rFonts w:ascii="Sylfaen" w:hAnsi="Sylfaen"/>
          <w:sz w:val="24"/>
          <w:szCs w:val="24"/>
          <w:lang w:val="ka-GE"/>
        </w:rPr>
        <w:t xml:space="preserve"> უმაღლესი საბჭოს პლენარულ სხდომაზე სამინისტროს საქმიანობის შესახებ მთავრობის </w:t>
      </w:r>
      <w:r>
        <w:rPr>
          <w:rFonts w:ascii="Sylfaen" w:hAnsi="Sylfaen" w:cs="Sylfaen"/>
          <w:sz w:val="24"/>
          <w:szCs w:val="24"/>
          <w:lang w:val="ka-GE"/>
        </w:rPr>
        <w:t>ცალკეული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წევრის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მოხსენება</w:t>
      </w:r>
      <w:r>
        <w:rPr>
          <w:rFonts w:ascii="Sylfaen" w:hAnsi="Sylfaen"/>
          <w:sz w:val="24"/>
          <w:szCs w:val="24"/>
          <w:lang w:val="ka-GE"/>
        </w:rPr>
        <w:t>) გამართვის განრიგის მე-2 გრაფა ჩამოყალიბდეს შემდეგი რედაქციით:</w:t>
      </w:r>
    </w:p>
    <w:p w14:paraId="03D446AB" w14:textId="77777777" w:rsidR="00185806" w:rsidRDefault="00185806" w:rsidP="00185806">
      <w:pPr>
        <w:pStyle w:val="a6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„</w:t>
      </w:r>
    </w:p>
    <w:tbl>
      <w:tblPr>
        <w:tblStyle w:val="a5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105"/>
      </w:tblGrid>
      <w:tr w:rsidR="00185806" w14:paraId="21B5170E" w14:textId="77777777" w:rsidTr="005C55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B5C3" w14:textId="77777777" w:rsidR="00185806" w:rsidRPr="00250218" w:rsidRDefault="00185806" w:rsidP="005C553F">
            <w:pPr>
              <w:pStyle w:val="a6"/>
              <w:jc w:val="center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>
              <w:rPr>
                <w:rFonts w:ascii="Sylfaen" w:hAnsi="Sylfaen"/>
                <w:sz w:val="24"/>
                <w:szCs w:val="24"/>
                <w:lang w:val="ka-GE"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B0B1" w14:textId="77777777" w:rsidR="00185806" w:rsidRDefault="00185806" w:rsidP="005C553F">
            <w:pPr>
              <w:pStyle w:val="a6"/>
              <w:jc w:val="both"/>
              <w:rPr>
                <w:sz w:val="24"/>
                <w:szCs w:val="24"/>
                <w:lang w:val="ka-GE" w:eastAsia="en-US"/>
              </w:rPr>
            </w:pP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>აჭარის</w:t>
            </w:r>
            <w:r>
              <w:rPr>
                <w:sz w:val="24"/>
                <w:szCs w:val="24"/>
                <w:lang w:val="ka-GE" w:eastAsia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>ავტონომიური</w:t>
            </w:r>
            <w:r>
              <w:rPr>
                <w:sz w:val="24"/>
                <w:szCs w:val="24"/>
                <w:lang w:val="ka-GE" w:eastAsia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>რესპუბლიკის</w:t>
            </w:r>
            <w:r>
              <w:rPr>
                <w:sz w:val="24"/>
                <w:szCs w:val="24"/>
                <w:lang w:val="ka-GE" w:eastAsia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>განათლების</w:t>
            </w:r>
            <w:r>
              <w:rPr>
                <w:sz w:val="24"/>
                <w:szCs w:val="24"/>
                <w:lang w:val="ka-GE" w:eastAsia="en-US"/>
              </w:rPr>
              <w:t xml:space="preserve">, 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>კულტურისა</w:t>
            </w:r>
            <w:r>
              <w:rPr>
                <w:sz w:val="24"/>
                <w:szCs w:val="24"/>
                <w:lang w:val="ka-GE" w:eastAsia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>და</w:t>
            </w:r>
            <w:r>
              <w:rPr>
                <w:sz w:val="24"/>
                <w:szCs w:val="24"/>
                <w:lang w:val="ka-GE" w:eastAsia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>სპორტის</w:t>
            </w:r>
            <w:r>
              <w:rPr>
                <w:sz w:val="24"/>
                <w:szCs w:val="24"/>
                <w:lang w:val="ka-GE" w:eastAsia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>მინისტრი</w:t>
            </w:r>
            <w:r>
              <w:rPr>
                <w:sz w:val="24"/>
                <w:szCs w:val="24"/>
                <w:lang w:val="ka-GE" w:eastAsia="en-US"/>
              </w:rPr>
              <w:t xml:space="preserve"> - 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>მაია</w:t>
            </w:r>
            <w:r>
              <w:rPr>
                <w:sz w:val="24"/>
                <w:szCs w:val="24"/>
                <w:lang w:val="ka-GE" w:eastAsia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ხაჯიშვილი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2847" w14:textId="77777777" w:rsidR="00185806" w:rsidRPr="00405BCD" w:rsidRDefault="00185806" w:rsidP="005C553F">
            <w:pPr>
              <w:pStyle w:val="a6"/>
              <w:jc w:val="center"/>
              <w:rPr>
                <w:rFonts w:ascii="Sylfaen" w:hAnsi="Sylfaen"/>
                <w:sz w:val="24"/>
                <w:szCs w:val="24"/>
                <w:lang w:val="ka-GE" w:eastAsia="en-US"/>
              </w:rPr>
            </w:pPr>
            <w:r>
              <w:rPr>
                <w:rFonts w:ascii="Sylfaen" w:hAnsi="Sylfaen"/>
                <w:sz w:val="24"/>
                <w:szCs w:val="24"/>
                <w:lang w:val="ka-GE" w:eastAsia="en-US"/>
              </w:rPr>
              <w:t>27 მაისი</w:t>
            </w:r>
          </w:p>
        </w:tc>
      </w:tr>
    </w:tbl>
    <w:p w14:paraId="3B423B6B" w14:textId="77777777" w:rsidR="00185806" w:rsidRDefault="00185806" w:rsidP="00185806">
      <w:pPr>
        <w:pStyle w:val="a6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     </w:t>
      </w:r>
    </w:p>
    <w:p w14:paraId="76EE4EB6" w14:textId="77777777" w:rsidR="00185806" w:rsidRDefault="00185806" w:rsidP="00185806">
      <w:pPr>
        <w:pStyle w:val="a6"/>
        <w:rPr>
          <w:rFonts w:ascii="Sylfaen" w:hAnsi="Sylfaen"/>
          <w:sz w:val="24"/>
          <w:szCs w:val="24"/>
          <w:lang w:val="ka-GE"/>
        </w:rPr>
      </w:pPr>
    </w:p>
    <w:p w14:paraId="2F4E89F7" w14:textId="77777777" w:rsidR="00185806" w:rsidRDefault="00185806" w:rsidP="00185806">
      <w:pPr>
        <w:pStyle w:val="a6"/>
        <w:rPr>
          <w:rFonts w:ascii="Sylfaen" w:hAnsi="Sylfaen"/>
          <w:sz w:val="24"/>
          <w:szCs w:val="24"/>
          <w:lang w:val="ka-GE"/>
        </w:rPr>
      </w:pPr>
    </w:p>
    <w:p w14:paraId="730F874B" w14:textId="77777777" w:rsidR="00185806" w:rsidRDefault="00185806" w:rsidP="00185806">
      <w:pPr>
        <w:pStyle w:val="a6"/>
        <w:rPr>
          <w:rFonts w:ascii="Sylfaen" w:hAnsi="Sylfaen"/>
          <w:sz w:val="24"/>
          <w:szCs w:val="24"/>
          <w:lang w:val="ka-GE"/>
        </w:rPr>
      </w:pPr>
    </w:p>
    <w:p w14:paraId="35C63BC9" w14:textId="77777777" w:rsidR="00185806" w:rsidRDefault="00185806" w:rsidP="00185806">
      <w:pPr>
        <w:pStyle w:val="a6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“.</w:t>
      </w:r>
    </w:p>
    <w:p w14:paraId="10F06B75" w14:textId="77777777" w:rsidR="00185806" w:rsidRDefault="00185806" w:rsidP="00185806">
      <w:pPr>
        <w:pStyle w:val="a6"/>
        <w:rPr>
          <w:rFonts w:ascii="Sylfaen" w:hAnsi="Sylfaen"/>
          <w:sz w:val="24"/>
          <w:szCs w:val="24"/>
          <w:lang w:val="ka-GE"/>
        </w:rPr>
      </w:pPr>
    </w:p>
    <w:p w14:paraId="72572E62" w14:textId="77777777" w:rsidR="00185806" w:rsidRDefault="00185806" w:rsidP="00185806">
      <w:pPr>
        <w:pStyle w:val="a6"/>
        <w:rPr>
          <w:rFonts w:ascii="Sylfaen" w:hAnsi="Sylfaen" w:cs="AcadNusx"/>
          <w:bCs/>
          <w:sz w:val="24"/>
          <w:szCs w:val="24"/>
          <w:lang w:val="ka-GE"/>
        </w:rPr>
      </w:pPr>
    </w:p>
    <w:p w14:paraId="159B5F5D" w14:textId="77777777" w:rsidR="00185806" w:rsidRPr="008A02E6" w:rsidRDefault="00185806" w:rsidP="00185806">
      <w:pPr>
        <w:tabs>
          <w:tab w:val="left" w:pos="851"/>
        </w:tabs>
        <w:ind w:left="142"/>
        <w:jc w:val="both"/>
        <w:rPr>
          <w:rFonts w:ascii="Sylfaen" w:hAnsi="Sylfaen" w:cs="AcadNusx"/>
          <w:b/>
          <w:bCs/>
          <w:sz w:val="24"/>
          <w:szCs w:val="24"/>
          <w:lang w:val="ka-GE"/>
        </w:rPr>
      </w:pPr>
      <w:r w:rsidRPr="008A02E6">
        <w:rPr>
          <w:rFonts w:ascii="Sylfaen" w:hAnsi="Sylfaen" w:cs="AcadNusx"/>
          <w:b/>
          <w:bCs/>
          <w:sz w:val="24"/>
          <w:szCs w:val="24"/>
          <w:lang w:val="ka-GE"/>
        </w:rPr>
        <w:t>აჭარის ავტონომიური რესპუბლიკის</w:t>
      </w:r>
    </w:p>
    <w:p w14:paraId="04A62CB5" w14:textId="77777777" w:rsidR="00185806" w:rsidRPr="008A02E6" w:rsidRDefault="00185806" w:rsidP="00185806">
      <w:pPr>
        <w:tabs>
          <w:tab w:val="left" w:pos="851"/>
        </w:tabs>
        <w:ind w:left="142"/>
        <w:jc w:val="both"/>
        <w:rPr>
          <w:rFonts w:ascii="Sylfaen" w:hAnsi="Sylfaen" w:cs="AcadNusx"/>
          <w:b/>
          <w:sz w:val="24"/>
          <w:szCs w:val="24"/>
          <w:lang w:val="ka-GE"/>
        </w:rPr>
      </w:pPr>
      <w:r w:rsidRPr="008A02E6">
        <w:rPr>
          <w:rFonts w:ascii="Sylfaen" w:hAnsi="Sylfaen" w:cs="AcadNusx"/>
          <w:b/>
          <w:bCs/>
          <w:sz w:val="24"/>
          <w:szCs w:val="24"/>
          <w:lang w:val="ka-GE"/>
        </w:rPr>
        <w:t>უმაღლესი საბჭოს თავმჯდომარ</w:t>
      </w:r>
      <w:r>
        <w:rPr>
          <w:rFonts w:ascii="Sylfaen" w:hAnsi="Sylfaen" w:cs="AcadNusx"/>
          <w:b/>
          <w:bCs/>
          <w:sz w:val="24"/>
          <w:szCs w:val="24"/>
          <w:lang w:val="ka-GE"/>
        </w:rPr>
        <w:t xml:space="preserve">ე               </w:t>
      </w:r>
      <w:r w:rsidRPr="008A02E6">
        <w:rPr>
          <w:rFonts w:ascii="Sylfaen" w:hAnsi="Sylfaen" w:cs="AcadNusx"/>
          <w:b/>
          <w:bCs/>
          <w:sz w:val="24"/>
          <w:szCs w:val="24"/>
          <w:lang w:val="ka-GE"/>
        </w:rPr>
        <w:tab/>
      </w:r>
      <w:r w:rsidRPr="008A02E6">
        <w:rPr>
          <w:rFonts w:ascii="Sylfaen" w:hAnsi="Sylfaen" w:cs="AcadNusx"/>
          <w:b/>
          <w:bCs/>
          <w:sz w:val="24"/>
          <w:szCs w:val="24"/>
          <w:lang w:val="ka-GE"/>
        </w:rPr>
        <w:tab/>
      </w:r>
      <w:r w:rsidRPr="008A02E6">
        <w:rPr>
          <w:rFonts w:ascii="Sylfaen" w:hAnsi="Sylfaen" w:cs="AcadNusx"/>
          <w:b/>
          <w:bCs/>
          <w:sz w:val="24"/>
          <w:szCs w:val="24"/>
          <w:lang w:val="ka-GE"/>
        </w:rPr>
        <w:tab/>
      </w:r>
      <w:r w:rsidRPr="008A02E6">
        <w:rPr>
          <w:rFonts w:ascii="Sylfaen" w:hAnsi="Sylfaen" w:cs="AcadNusx"/>
          <w:b/>
          <w:bCs/>
          <w:sz w:val="24"/>
          <w:szCs w:val="24"/>
          <w:lang w:val="ka-GE"/>
        </w:rPr>
        <w:tab/>
      </w:r>
      <w:r>
        <w:rPr>
          <w:rFonts w:ascii="Sylfaen" w:hAnsi="Sylfaen" w:cs="AcadNusx"/>
          <w:b/>
          <w:bCs/>
          <w:sz w:val="24"/>
          <w:szCs w:val="24"/>
          <w:lang w:val="ka-GE"/>
        </w:rPr>
        <w:t xml:space="preserve">    დავით გაბაიძე</w:t>
      </w:r>
    </w:p>
    <w:p w14:paraId="760DDEE3" w14:textId="77777777" w:rsidR="00185806" w:rsidRPr="00C37D58" w:rsidRDefault="00185806" w:rsidP="00185806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70"/>
        </w:tabs>
        <w:jc w:val="both"/>
        <w:rPr>
          <w:rFonts w:ascii="Sylfaen" w:hAnsi="Sylfaen" w:cs="AcadNusx"/>
          <w:bCs/>
          <w:sz w:val="26"/>
          <w:szCs w:val="26"/>
          <w:lang w:val="ka-GE"/>
        </w:rPr>
      </w:pPr>
      <w:r>
        <w:rPr>
          <w:rFonts w:ascii="Sylfaen" w:hAnsi="Sylfaen" w:cs="AcadNusx"/>
          <w:bCs/>
          <w:sz w:val="26"/>
          <w:szCs w:val="26"/>
          <w:lang w:val="ka-GE"/>
        </w:rPr>
        <w:t xml:space="preserve">   </w:t>
      </w:r>
    </w:p>
    <w:p w14:paraId="0D2CA114" w14:textId="77777777" w:rsidR="00185806" w:rsidRPr="009B247F" w:rsidRDefault="00185806" w:rsidP="00185806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70"/>
        </w:tabs>
        <w:jc w:val="both"/>
        <w:rPr>
          <w:rFonts w:ascii="Sylfaen" w:hAnsi="Sylfaen" w:cs="AcadNusx"/>
          <w:b/>
          <w:bCs/>
          <w:sz w:val="26"/>
          <w:szCs w:val="26"/>
          <w:lang w:val="es-ES"/>
        </w:rPr>
      </w:pPr>
    </w:p>
    <w:p w14:paraId="042C446D" w14:textId="77777777" w:rsidR="00185806" w:rsidRPr="009B247F" w:rsidRDefault="00185806" w:rsidP="00185806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70"/>
        </w:tabs>
        <w:jc w:val="both"/>
        <w:rPr>
          <w:rFonts w:ascii="Sylfaen" w:hAnsi="Sylfaen" w:cs="AcadNusx"/>
          <w:b/>
          <w:bCs/>
          <w:sz w:val="26"/>
          <w:szCs w:val="26"/>
          <w:lang w:val="es-ES"/>
        </w:rPr>
      </w:pPr>
    </w:p>
    <w:p w14:paraId="3149BA01" w14:textId="77777777" w:rsidR="00185806" w:rsidRPr="00211D5A" w:rsidRDefault="00185806" w:rsidP="00185806">
      <w:pPr>
        <w:ind w:firstLine="708"/>
        <w:rPr>
          <w:rFonts w:ascii="Sylfaen" w:hAnsi="Sylfaen" w:cs="AcadNusx"/>
          <w:b/>
          <w:bCs/>
          <w:iCs/>
          <w:sz w:val="26"/>
          <w:szCs w:val="26"/>
          <w:lang w:val="ka-GE"/>
        </w:rPr>
      </w:pPr>
      <w:r>
        <w:rPr>
          <w:rFonts w:ascii="Sylfaen" w:hAnsi="Sylfaen" w:cs="AcadNusx"/>
          <w:b/>
          <w:bCs/>
          <w:iCs/>
          <w:sz w:val="26"/>
          <w:szCs w:val="26"/>
          <w:lang w:val="ka-GE"/>
        </w:rPr>
        <w:t>ბათუმი,</w:t>
      </w:r>
    </w:p>
    <w:p w14:paraId="747178E0" w14:textId="77777777" w:rsidR="00185806" w:rsidRPr="00211D5A" w:rsidRDefault="00185806" w:rsidP="00185806">
      <w:pPr>
        <w:ind w:firstLine="708"/>
        <w:rPr>
          <w:rFonts w:ascii="Sylfaen" w:hAnsi="Sylfaen" w:cs="AcadNusx"/>
          <w:b/>
          <w:bCs/>
          <w:iCs/>
          <w:sz w:val="26"/>
          <w:szCs w:val="26"/>
          <w:lang w:val="ka-GE"/>
        </w:rPr>
      </w:pPr>
      <w:r>
        <w:rPr>
          <w:rFonts w:ascii="Sylfaen" w:hAnsi="Sylfaen" w:cs="AcadNusx"/>
          <w:b/>
          <w:bCs/>
          <w:iCs/>
          <w:sz w:val="26"/>
          <w:szCs w:val="26"/>
          <w:lang w:val="ka-GE"/>
        </w:rPr>
        <w:t>28 აპრილი, 2021</w:t>
      </w:r>
      <w:r w:rsidRPr="00211D5A">
        <w:rPr>
          <w:rFonts w:ascii="Sylfaen" w:hAnsi="Sylfaen" w:cs="AcadNusx"/>
          <w:b/>
          <w:bCs/>
          <w:iCs/>
          <w:sz w:val="26"/>
          <w:szCs w:val="26"/>
          <w:lang w:val="ka-GE"/>
        </w:rPr>
        <w:t xml:space="preserve"> წელი</w:t>
      </w:r>
    </w:p>
    <w:p w14:paraId="40371246" w14:textId="77777777" w:rsidR="00185806" w:rsidRPr="00A5007E" w:rsidRDefault="00185806" w:rsidP="00185806">
      <w:pPr>
        <w:ind w:left="709"/>
        <w:rPr>
          <w:rFonts w:ascii="Sylfaen" w:hAnsi="Sylfaen"/>
          <w:b/>
          <w:szCs w:val="22"/>
          <w:lang w:val="ka-GE"/>
        </w:rPr>
      </w:pPr>
      <w:r>
        <w:rPr>
          <w:rFonts w:ascii="Sylfaen" w:hAnsi="Sylfaen" w:cs="AcadNusx"/>
          <w:b/>
          <w:bCs/>
          <w:iCs/>
          <w:sz w:val="26"/>
          <w:szCs w:val="26"/>
          <w:lang w:val="fr-FR"/>
        </w:rPr>
        <w:t>№</w:t>
      </w:r>
      <w:r>
        <w:rPr>
          <w:rFonts w:ascii="Sylfaen" w:hAnsi="Sylfaen" w:cs="AcadNusx"/>
          <w:b/>
          <w:bCs/>
          <w:iCs/>
          <w:sz w:val="26"/>
          <w:szCs w:val="26"/>
          <w:lang w:val="ka-GE"/>
        </w:rPr>
        <w:t>7</w:t>
      </w:r>
    </w:p>
    <w:p w14:paraId="1BC4ECA9" w14:textId="77777777" w:rsidR="00185806" w:rsidRDefault="00185806" w:rsidP="00185806">
      <w:pPr>
        <w:rPr>
          <w:rFonts w:ascii="Sylfaen" w:hAnsi="Sylfaen" w:cs="AcadNusx"/>
          <w:b/>
          <w:bCs/>
          <w:iCs/>
          <w:sz w:val="26"/>
          <w:szCs w:val="26"/>
          <w:lang w:val="fr-FR"/>
        </w:rPr>
      </w:pPr>
    </w:p>
    <w:p w14:paraId="7AD1300E" w14:textId="77777777" w:rsidR="00833D34" w:rsidRDefault="00833D34"/>
    <w:sectPr w:rsidR="00833D34" w:rsidSect="00D4242C">
      <w:footerReference w:type="default" r:id="rId5"/>
      <w:pgSz w:w="11906" w:h="16838"/>
      <w:pgMar w:top="851" w:right="851" w:bottom="99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umbadze">
    <w:panose1 w:val="020B72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28D9" w14:textId="77777777" w:rsidR="00024693" w:rsidRDefault="00185806" w:rsidP="005B4FCA">
    <w:pPr>
      <w:pStyle w:val="a3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99"/>
    <w:rsid w:val="00185806"/>
    <w:rsid w:val="002C5B99"/>
    <w:rsid w:val="0083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7B748-27DC-4B9F-A779-3AFE9055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858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58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185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85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Biostar</dc:creator>
  <cp:keywords/>
  <dc:description/>
  <cp:lastModifiedBy>Пользователь Biostar</cp:lastModifiedBy>
  <cp:revision>2</cp:revision>
  <dcterms:created xsi:type="dcterms:W3CDTF">2021-04-29T09:35:00Z</dcterms:created>
  <dcterms:modified xsi:type="dcterms:W3CDTF">2021-04-29T09:36:00Z</dcterms:modified>
</cp:coreProperties>
</file>