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94C3" w14:textId="77777777" w:rsidR="008139EC" w:rsidRPr="008139EC" w:rsidRDefault="008139EC" w:rsidP="008139EC">
      <w:pPr>
        <w:pStyle w:val="NormalWeb"/>
        <w:spacing w:before="45" w:beforeAutospacing="0" w:after="45" w:afterAutospacing="0"/>
        <w:jc w:val="center"/>
        <w:rPr>
          <w:rFonts w:ascii="Sylfaen" w:hAnsi="Sylfaen"/>
          <w:b/>
          <w:color w:val="000000"/>
          <w:lang w:val="ka-GE"/>
        </w:rPr>
      </w:pPr>
      <w:r w:rsidRPr="008139EC">
        <w:rPr>
          <w:rFonts w:ascii="Sylfaen" w:hAnsi="Sylfaen"/>
          <w:b/>
          <w:color w:val="000000"/>
          <w:lang w:val="ka-GE"/>
        </w:rPr>
        <w:t xml:space="preserve">სოფელ </w:t>
      </w:r>
      <w:proofErr w:type="spellStart"/>
      <w:r w:rsidRPr="008139EC">
        <w:rPr>
          <w:rFonts w:ascii="Sylfaen" w:hAnsi="Sylfaen"/>
          <w:b/>
          <w:color w:val="000000"/>
          <w:lang w:val="ka-GE"/>
        </w:rPr>
        <w:t>სკურას</w:t>
      </w:r>
      <w:proofErr w:type="spellEnd"/>
      <w:r w:rsidRPr="008139EC">
        <w:rPr>
          <w:rFonts w:ascii="Sylfaen" w:hAnsi="Sylfaen"/>
          <w:b/>
          <w:color w:val="000000"/>
          <w:lang w:val="ka-GE"/>
        </w:rPr>
        <w:t xml:space="preserve"> საჯარო სკოლა</w:t>
      </w:r>
      <w:bookmarkStart w:id="0" w:name="_GoBack"/>
      <w:bookmarkEnd w:id="0"/>
    </w:p>
    <w:p w14:paraId="46E10134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799B8E06" w14:textId="1B5FD7A8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</w:t>
      </w:r>
      <w:r>
        <w:rPr>
          <w:rFonts w:ascii="Sylfaen" w:hAnsi="Sylfaen" w:cs="Sylfaen"/>
          <w:color w:val="000000"/>
          <w:sz w:val="21"/>
          <w:szCs w:val="21"/>
        </w:rPr>
        <w:t>სასკოლო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საჭიროებს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მოწესრიგებას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5FA46334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</w:t>
      </w:r>
      <w:r>
        <w:rPr>
          <w:rFonts w:ascii="Sylfaen" w:hAnsi="Sylfaen" w:cs="Sylfaen"/>
          <w:color w:val="000000"/>
          <w:sz w:val="21"/>
          <w:szCs w:val="21"/>
        </w:rPr>
        <w:t>წიგნადი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ნაწილობრივ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მოძველებულია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,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მოითხოვს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შევსებას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ლიტერატურით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407EB8CD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</w:t>
      </w:r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შესაძლებელი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5884746D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</w:t>
      </w:r>
      <w:r>
        <w:rPr>
          <w:rFonts w:ascii="Sylfaen" w:hAnsi="Sylfaen" w:cs="Sylfaen"/>
          <w:color w:val="000000"/>
          <w:sz w:val="21"/>
          <w:szCs w:val="21"/>
        </w:rPr>
        <w:t>ბიბლიოთეკარი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კვალიფიციური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აქვს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გამოცდილება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6C735F46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</w:t>
      </w:r>
      <w:r>
        <w:rPr>
          <w:rFonts w:ascii="Sylfaen" w:hAnsi="Sylfaen" w:cs="Sylfaen"/>
          <w:color w:val="000000"/>
          <w:sz w:val="21"/>
          <w:szCs w:val="21"/>
        </w:rPr>
        <w:t>ბოლო</w:t>
      </w:r>
      <w:r>
        <w:rPr>
          <w:rFonts w:ascii="Verdana" w:hAnsi="Verdana"/>
          <w:color w:val="000000"/>
          <w:sz w:val="21"/>
          <w:szCs w:val="21"/>
        </w:rPr>
        <w:t xml:space="preserve"> 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14:paraId="211AECEE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gramStart"/>
      <w:r>
        <w:rPr>
          <w:rFonts w:ascii="Sylfaen" w:hAnsi="Sylfaen" w:cs="Sylfaen"/>
          <w:color w:val="000000"/>
          <w:sz w:val="21"/>
          <w:szCs w:val="21"/>
        </w:rPr>
        <w:t>ა</w:t>
      </w:r>
      <w:r>
        <w:rPr>
          <w:rFonts w:ascii="Verdana" w:hAnsi="Verdana"/>
          <w:color w:val="000000"/>
          <w:sz w:val="21"/>
          <w:szCs w:val="21"/>
        </w:rPr>
        <w:t>)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21001A8A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gramStart"/>
      <w:r>
        <w:rPr>
          <w:rFonts w:ascii="Sylfaen" w:hAnsi="Sylfaen" w:cs="Sylfaen"/>
          <w:color w:val="000000"/>
          <w:sz w:val="21"/>
          <w:szCs w:val="21"/>
        </w:rPr>
        <w:t>ბ</w:t>
      </w:r>
      <w:r>
        <w:rPr>
          <w:rFonts w:ascii="Verdana" w:hAnsi="Verdana"/>
          <w:color w:val="000000"/>
          <w:sz w:val="21"/>
          <w:szCs w:val="21"/>
        </w:rPr>
        <w:t>)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ძირითადად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დაწყებითი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მაგრამ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მაღალი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მოსწავლეებიც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გამოირჩევიან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აქტიურობით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1C06DCD4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gramStart"/>
      <w:r>
        <w:rPr>
          <w:rFonts w:ascii="Sylfaen" w:hAnsi="Sylfaen" w:cs="Sylfaen"/>
          <w:color w:val="000000"/>
          <w:sz w:val="21"/>
          <w:szCs w:val="21"/>
        </w:rPr>
        <w:t>გ</w:t>
      </w:r>
      <w:r>
        <w:rPr>
          <w:rFonts w:ascii="Verdana" w:hAnsi="Verdana"/>
          <w:color w:val="000000"/>
          <w:sz w:val="21"/>
          <w:szCs w:val="21"/>
        </w:rPr>
        <w:t>)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საბავშვო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ასევე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ცნობილი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პოეტების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კრებულები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4E526970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gramStart"/>
      <w:r>
        <w:rPr>
          <w:rFonts w:ascii="Sylfaen" w:hAnsi="Sylfaen" w:cs="Sylfaen"/>
          <w:color w:val="000000"/>
          <w:sz w:val="21"/>
          <w:szCs w:val="21"/>
        </w:rPr>
        <w:t>დ</w:t>
      </w:r>
      <w:r>
        <w:rPr>
          <w:rFonts w:ascii="Verdana" w:hAnsi="Verdana"/>
          <w:color w:val="000000"/>
          <w:sz w:val="21"/>
          <w:szCs w:val="21"/>
        </w:rPr>
        <w:t>)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გვჭირდება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4AA3BEE9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</w:t>
      </w:r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ვეხმარებით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ლიტერატურით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საბიბლიოთეკო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პლაკატებით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კედლის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გაზეთით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,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ჟურნალ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გაზეთებით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.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ვეხმარებით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ღონისძიებების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მომზადებაში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06DFC697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</w:t>
      </w:r>
      <w:r>
        <w:rPr>
          <w:rFonts w:ascii="Sylfaen" w:hAnsi="Sylfaen" w:cs="Sylfaen"/>
          <w:color w:val="000000"/>
          <w:sz w:val="21"/>
          <w:szCs w:val="21"/>
        </w:rPr>
        <w:t>გვაქვს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სახელმწიფოსგან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მხარდაჭერა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.</w:t>
      </w:r>
      <w:proofErr w:type="gramEnd"/>
    </w:p>
    <w:p w14:paraId="51D24F71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</w:t>
      </w:r>
      <w:proofErr w:type="gramStart"/>
      <w:r>
        <w:rPr>
          <w:rFonts w:ascii="Sylfaen" w:hAnsi="Sylfaen" w:cs="Sylfaen"/>
          <w:color w:val="000000"/>
          <w:sz w:val="21"/>
          <w:szCs w:val="21"/>
        </w:rPr>
        <w:t>ვფიქრობ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რომ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უნდა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იყოს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მხარდაჭერილი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რათა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განახლდეს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უფრო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საინტერესო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გახდეს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მოსწავლეებისთვის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0C3E91EC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</w:t>
      </w:r>
      <w:r>
        <w:rPr>
          <w:rFonts w:ascii="Sylfaen" w:hAnsi="Sylfaen" w:cs="Sylfaen"/>
          <w:color w:val="000000"/>
          <w:sz w:val="21"/>
          <w:szCs w:val="21"/>
        </w:rPr>
        <w:t>სასკოლო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სჭირდება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მდიდარი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,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.</w:t>
      </w:r>
    </w:p>
    <w:p w14:paraId="5770C57A" w14:textId="77777777" w:rsidR="008139EC" w:rsidRDefault="008139EC" w:rsidP="008139E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</w:t>
      </w:r>
      <w:r>
        <w:rPr>
          <w:rFonts w:ascii="Sylfaen" w:hAnsi="Sylfaen" w:cs="Sylfaen"/>
          <w:color w:val="000000"/>
          <w:sz w:val="21"/>
          <w:szCs w:val="21"/>
        </w:rPr>
        <w:t>წიგნი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ყოველგვარი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ცოდნის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საწყისი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Sylfaen" w:hAnsi="Sylfaen" w:cs="Sylfaen"/>
          <w:color w:val="000000"/>
          <w:sz w:val="21"/>
          <w:szCs w:val="21"/>
        </w:rPr>
        <w:t>ამიტომ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უნდა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იყოს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კარგად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ორგანიზებული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Sylfaen" w:hAnsi="Sylfaen" w:cs="Sylfaen"/>
          <w:color w:val="000000"/>
          <w:sz w:val="21"/>
          <w:szCs w:val="21"/>
        </w:rPr>
        <w:t>ცხადია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გადამჭრელი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მნიშველობა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აქვს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სახსრებს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,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რაც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სკოლას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შეუძლია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გამოუყოს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4524271D" w14:textId="77777777" w:rsidR="0097794C" w:rsidRDefault="0097794C"/>
    <w:sectPr w:rsidR="0097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2A"/>
    <w:rsid w:val="008139EC"/>
    <w:rsid w:val="0097794C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C2BF"/>
  <w15:chartTrackingRefBased/>
  <w15:docId w15:val="{36EFFD29-AAAA-4DC1-A0A6-D4CA43FE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EMIS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maxaraze.nino</dc:creator>
  <cp:keywords/>
  <dc:description/>
  <cp:lastModifiedBy>maxaraze.nino</cp:lastModifiedBy>
  <cp:revision>2</cp:revision>
  <dcterms:created xsi:type="dcterms:W3CDTF">2022-06-20T09:10:00Z</dcterms:created>
  <dcterms:modified xsi:type="dcterms:W3CDTF">2022-06-20T09:11:00Z</dcterms:modified>
</cp:coreProperties>
</file>