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31" w:rsidRPr="004F4E31" w:rsidRDefault="004F4E31" w:rsidP="004F4E31">
      <w:pPr>
        <w:spacing w:line="240" w:lineRule="auto"/>
        <w:jc w:val="right"/>
        <w:rPr>
          <w:rFonts w:ascii="Sylfaen" w:hAnsi="Sylfaen"/>
          <w:noProof/>
          <w:lang w:val="ka-GE"/>
        </w:rPr>
      </w:pPr>
      <w:r w:rsidRPr="004F4E31">
        <w:rPr>
          <w:rFonts w:ascii="Sylfaen" w:hAnsi="Sylfaen"/>
          <w:noProof/>
          <w:lang w:val="ka-GE"/>
        </w:rPr>
        <w:t>დანართი N</w:t>
      </w:r>
      <w:r w:rsidR="00684814">
        <w:rPr>
          <w:rFonts w:ascii="Sylfaen" w:hAnsi="Sylfaen"/>
          <w:noProof/>
          <w:lang w:val="en-US"/>
        </w:rPr>
        <w:t>9</w:t>
      </w:r>
      <w:r>
        <w:rPr>
          <w:rFonts w:ascii="Sylfaen" w:hAnsi="Sylfaen"/>
          <w:noProof/>
          <w:lang w:val="ka-GE"/>
        </w:rPr>
        <w:t xml:space="preserve"> </w:t>
      </w:r>
    </w:p>
    <w:p w:rsidR="00684814" w:rsidRDefault="00684814" w:rsidP="00684814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684814" w:rsidRDefault="00684814" w:rsidP="00684814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684814" w:rsidRDefault="00684814" w:rsidP="00684814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16588A">
        <w:rPr>
          <w:rFonts w:ascii="Sylfaen" w:hAnsi="Sylfaen" w:cs="Sylfaen"/>
          <w:lang w:val="ka-GE"/>
        </w:rPr>
        <w:t xml:space="preserve">20 დეკემბრის </w:t>
      </w:r>
      <w:r>
        <w:rPr>
          <w:rFonts w:ascii="Sylfaen" w:hAnsi="Sylfaen" w:cs="Sylfaen"/>
          <w:lang w:val="ka-GE"/>
        </w:rPr>
        <w:t xml:space="preserve"> N </w:t>
      </w:r>
      <w:r w:rsidR="0016588A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ბრძანებით</w:t>
      </w:r>
    </w:p>
    <w:p w:rsidR="00B7356F" w:rsidRPr="00F67CE9" w:rsidRDefault="00B7356F" w:rsidP="004F4E31">
      <w:pPr>
        <w:spacing w:line="240" w:lineRule="auto"/>
        <w:jc w:val="right"/>
        <w:rPr>
          <w:rFonts w:ascii="AcadNusx" w:hAnsi="AcadNusx"/>
          <w:noProof/>
          <w:spacing w:val="-8"/>
          <w:lang w:val="fr-FR"/>
        </w:rPr>
      </w:pPr>
    </w:p>
    <w:p w:rsidR="00F04F2E" w:rsidRDefault="004F4E31" w:rsidP="004F4E31">
      <w:pPr>
        <w:spacing w:after="0" w:line="240" w:lineRule="auto"/>
        <w:jc w:val="center"/>
        <w:rPr>
          <w:rFonts w:ascii="AcadMtavr" w:hAnsi="AcadMtavr"/>
          <w:b/>
          <w:bCs/>
          <w:noProof/>
          <w:lang w:val="en-US"/>
        </w:rPr>
      </w:pPr>
      <w:r w:rsidRPr="00F67CE9">
        <w:rPr>
          <w:rFonts w:ascii="Sylfaen" w:hAnsi="Sylfaen" w:cs="Sylfaen"/>
          <w:b/>
          <w:bCs/>
          <w:noProof/>
          <w:lang w:val="en-US"/>
        </w:rPr>
        <w:t>აჭარის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ავტონომიური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რესპუბლიკის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უმაღლესი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საბჭოს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საკონსტიტუციო</w:t>
      </w:r>
      <w:r w:rsidRPr="00F67CE9">
        <w:rPr>
          <w:rFonts w:ascii="AcadMtavr" w:hAnsi="AcadMtavr"/>
          <w:b/>
          <w:bCs/>
          <w:noProof/>
          <w:lang w:val="en-US"/>
        </w:rPr>
        <w:t xml:space="preserve">, </w:t>
      </w:r>
    </w:p>
    <w:p w:rsidR="004F4E31" w:rsidRPr="00F67CE9" w:rsidRDefault="004F4E31" w:rsidP="004F4E31">
      <w:pPr>
        <w:spacing w:after="0" w:line="240" w:lineRule="auto"/>
        <w:jc w:val="center"/>
        <w:rPr>
          <w:rFonts w:ascii="AcadMtavr" w:hAnsi="AcadMtavr"/>
          <w:b/>
          <w:bCs/>
          <w:noProof/>
          <w:lang w:val="en-US"/>
        </w:rPr>
      </w:pPr>
      <w:r w:rsidRPr="00F67CE9">
        <w:rPr>
          <w:rFonts w:ascii="Sylfaen" w:hAnsi="Sylfaen" w:cs="Sylfaen"/>
          <w:b/>
          <w:bCs/>
          <w:noProof/>
          <w:lang w:val="en-US"/>
        </w:rPr>
        <w:t>იურიდიულ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და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საპროცედურო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საკითხთა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კომიტეტის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აპარატის</w:t>
      </w:r>
    </w:p>
    <w:p w:rsidR="004F4E31" w:rsidRDefault="004F4E31" w:rsidP="004F4E31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:rsidR="004F4E31" w:rsidRPr="00F67CE9" w:rsidRDefault="004F4E31" w:rsidP="004F4E31">
      <w:pPr>
        <w:spacing w:after="0" w:line="240" w:lineRule="auto"/>
        <w:jc w:val="center"/>
        <w:rPr>
          <w:rFonts w:ascii="AcadMtavr" w:hAnsi="AcadMtavr"/>
          <w:b/>
          <w:bCs/>
          <w:noProof/>
          <w:lang w:val="en-US"/>
        </w:rPr>
      </w:pPr>
      <w:r w:rsidRPr="00F67CE9">
        <w:rPr>
          <w:rFonts w:ascii="Sylfaen" w:hAnsi="Sylfaen" w:cs="Sylfaen"/>
          <w:b/>
          <w:bCs/>
          <w:noProof/>
          <w:lang w:val="en-US"/>
        </w:rPr>
        <w:t>დ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ე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ბ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უ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ლ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ე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ბ</w:t>
      </w:r>
      <w:r w:rsidRPr="00F67CE9">
        <w:rPr>
          <w:rFonts w:ascii="AcadMtavr" w:hAnsi="AcadMtavr"/>
          <w:b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/>
          <w:bCs/>
          <w:noProof/>
          <w:lang w:val="en-US"/>
        </w:rPr>
        <w:t>ა</w:t>
      </w:r>
    </w:p>
    <w:p w:rsidR="004F4E31" w:rsidRPr="00F67CE9" w:rsidRDefault="004F4E31" w:rsidP="004F4E31">
      <w:pPr>
        <w:spacing w:line="240" w:lineRule="auto"/>
        <w:jc w:val="center"/>
        <w:rPr>
          <w:rFonts w:ascii="AcadNusx" w:hAnsi="AcadNusx"/>
          <w:noProof/>
          <w:lang w:val="en-US"/>
        </w:rPr>
      </w:pPr>
    </w:p>
    <w:p w:rsidR="004F4E31" w:rsidRPr="00F67CE9" w:rsidRDefault="004F4E31" w:rsidP="004F4E31">
      <w:pPr>
        <w:spacing w:after="0" w:line="240" w:lineRule="auto"/>
        <w:jc w:val="center"/>
        <w:rPr>
          <w:rFonts w:ascii="AcadMtavr" w:hAnsi="AcadMtavr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>თავი</w:t>
      </w:r>
      <w:r w:rsidRPr="00F67CE9">
        <w:rPr>
          <w:rFonts w:ascii="AcadMtavr" w:hAnsi="AcadMtavr"/>
          <w:noProof/>
          <w:lang w:val="en-US"/>
        </w:rPr>
        <w:t xml:space="preserve"> I</w:t>
      </w:r>
    </w:p>
    <w:p w:rsidR="004F4E31" w:rsidRPr="00F67CE9" w:rsidRDefault="004F4E31" w:rsidP="004F4E31">
      <w:pPr>
        <w:spacing w:line="240" w:lineRule="auto"/>
        <w:jc w:val="center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ზოგადი</w:t>
      </w:r>
      <w:r w:rsidRPr="00F67CE9">
        <w:rPr>
          <w:rFonts w:ascii="AcadMtavr" w:hAnsi="AcadMtavr"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დებულებები</w:t>
      </w:r>
    </w:p>
    <w:p w:rsidR="004F4E31" w:rsidRPr="00F67CE9" w:rsidRDefault="004F4E31" w:rsidP="004F4E31">
      <w:pPr>
        <w:spacing w:line="240" w:lineRule="auto"/>
        <w:ind w:firstLine="708"/>
        <w:jc w:val="both"/>
        <w:rPr>
          <w:rFonts w:ascii="AcadMtavr" w:hAnsi="AcadMtavr"/>
          <w:bCs/>
          <w:noProof/>
          <w:lang w:val="en-US"/>
        </w:rPr>
      </w:pPr>
    </w:p>
    <w:p w:rsidR="004F4E31" w:rsidRPr="00F67CE9" w:rsidRDefault="004F4E31" w:rsidP="004F4E31">
      <w:pPr>
        <w:spacing w:line="240" w:lineRule="auto"/>
        <w:jc w:val="both"/>
        <w:rPr>
          <w:rFonts w:ascii="AcadNusx" w:hAnsi="AcadNusx"/>
          <w:bCs/>
          <w:noProof/>
          <w:lang w:val="en-US"/>
        </w:rPr>
      </w:pPr>
      <w:r w:rsidRPr="00F67CE9">
        <w:rPr>
          <w:rFonts w:ascii="Sylfaen" w:hAnsi="Sylfaen" w:cs="Sylfaen"/>
          <w:bCs/>
          <w:noProof/>
          <w:lang w:val="en-US"/>
        </w:rPr>
        <w:t xml:space="preserve">    </w:t>
      </w:r>
      <w:r w:rsidR="00B7356F">
        <w:rPr>
          <w:rFonts w:ascii="Sylfaen" w:hAnsi="Sylfaen" w:cs="Sylfaen"/>
          <w:bCs/>
          <w:noProof/>
          <w:lang w:val="en-US"/>
        </w:rPr>
        <w:tab/>
      </w:r>
      <w:r w:rsidRPr="00F67CE9">
        <w:rPr>
          <w:rFonts w:ascii="Sylfaen" w:hAnsi="Sylfaen" w:cs="Sylfaen"/>
          <w:bCs/>
          <w:noProof/>
          <w:lang w:val="en-US"/>
        </w:rPr>
        <w:t xml:space="preserve"> მუხლი</w:t>
      </w:r>
      <w:r w:rsidR="00A0357A">
        <w:rPr>
          <w:rFonts w:ascii="AcadNusx" w:hAnsi="AcadNusx"/>
          <w:bCs/>
          <w:noProof/>
          <w:lang w:val="en-US"/>
        </w:rPr>
        <w:t xml:space="preserve"> 1</w:t>
      </w:r>
      <w:r w:rsidRPr="00F67CE9">
        <w:rPr>
          <w:rFonts w:ascii="AcadNusx" w:hAnsi="AcadNusx"/>
          <w:bCs/>
          <w:noProof/>
          <w:lang w:val="en-US"/>
        </w:rPr>
        <w:t xml:space="preserve"> 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  </w:t>
      </w:r>
      <w:r w:rsidR="00B7356F">
        <w:rPr>
          <w:rFonts w:ascii="AcadNusx" w:hAnsi="AcadNusx"/>
          <w:noProof/>
          <w:lang w:val="en-US"/>
        </w:rPr>
        <w:tab/>
      </w:r>
      <w:r w:rsidRPr="00F67CE9">
        <w:rPr>
          <w:rFonts w:ascii="AcadNusx" w:hAnsi="AcadNusx"/>
          <w:noProof/>
          <w:lang w:val="en-US"/>
        </w:rPr>
        <w:t xml:space="preserve">1. 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="00B7356F">
        <w:rPr>
          <w:rFonts w:ascii="Sylfaen" w:hAnsi="Sylfaen"/>
          <w:noProof/>
          <w:lang w:val="ka-GE"/>
        </w:rPr>
        <w:t>(</w:t>
      </w:r>
      <w:r w:rsidRPr="00F67CE9">
        <w:rPr>
          <w:rFonts w:ascii="Sylfaen" w:hAnsi="Sylfaen" w:cs="Sylfaen"/>
          <w:noProof/>
          <w:lang w:val="en-US"/>
        </w:rPr>
        <w:t>შემდგომ</w:t>
      </w:r>
      <w:r w:rsidR="00684814">
        <w:rPr>
          <w:rFonts w:ascii="Sylfaen" w:hAnsi="Sylfaen" w:cs="Sylfaen"/>
          <w:noProof/>
          <w:lang w:val="ka-GE"/>
        </w:rPr>
        <w:t>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="00B7356F">
        <w:rPr>
          <w:rFonts w:ascii="Sylfaen" w:hAnsi="Sylfaen"/>
          <w:noProof/>
          <w:lang w:val="ka-GE"/>
        </w:rPr>
        <w:t>-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საკონსტიტუციო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იურიდიულ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საპროცედურო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საკითხთა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 w:rsidRPr="00F67CE9">
        <w:rPr>
          <w:rFonts w:ascii="AcadNusx" w:hAnsi="AcadNusx"/>
          <w:noProof/>
          <w:lang w:val="en-US"/>
        </w:rPr>
        <w:t xml:space="preserve"> (</w:t>
      </w:r>
      <w:r w:rsidR="00FC5DCF">
        <w:rPr>
          <w:rFonts w:ascii="Sylfaen" w:hAnsi="Sylfaen" w:cs="Sylfaen"/>
          <w:noProof/>
          <w:lang w:val="en-US"/>
        </w:rPr>
        <w:t>შემდგომ</w:t>
      </w:r>
      <w:r w:rsidR="00684814">
        <w:rPr>
          <w:rFonts w:ascii="Sylfaen" w:hAnsi="Sylfaen" w:cs="Sylfaen"/>
          <w:noProof/>
          <w:lang w:val="ka-GE"/>
        </w:rPr>
        <w:t>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="00B7356F">
        <w:rPr>
          <w:rFonts w:ascii="Sylfaen" w:hAnsi="Sylfaen"/>
          <w:noProof/>
          <w:lang w:val="ka-GE"/>
        </w:rPr>
        <w:t>-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საკონსტიტუციო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იურიდიულ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საპროცედურო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საკითხთა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კომიტეტისადმი</w:t>
      </w:r>
      <w:r w:rsidRPr="00F67CE9">
        <w:rPr>
          <w:rFonts w:ascii="AcadNusx" w:hAnsi="AcadNusx"/>
          <w:noProof/>
          <w:lang w:val="en-US"/>
        </w:rPr>
        <w:t xml:space="preserve"> (</w:t>
      </w:r>
      <w:r w:rsidRPr="00F67CE9">
        <w:rPr>
          <w:rFonts w:ascii="Sylfaen" w:hAnsi="Sylfaen" w:cs="Sylfaen"/>
          <w:noProof/>
          <w:lang w:val="en-US"/>
        </w:rPr>
        <w:t>შემდგომ</w:t>
      </w:r>
      <w:r w:rsidR="00684814">
        <w:rPr>
          <w:rFonts w:ascii="Sylfaen" w:hAnsi="Sylfaen" w:cs="Sylfaen"/>
          <w:noProof/>
          <w:lang w:val="ka-GE"/>
        </w:rPr>
        <w:t>ში</w:t>
      </w:r>
      <w:r w:rsidRPr="00F67CE9">
        <w:rPr>
          <w:rFonts w:ascii="AcadNusx" w:hAnsi="AcadNusx"/>
          <w:noProof/>
          <w:lang w:val="en-US"/>
        </w:rPr>
        <w:t xml:space="preserve"> – </w:t>
      </w:r>
      <w:r w:rsidRPr="00F67CE9">
        <w:rPr>
          <w:rFonts w:ascii="Sylfaen" w:hAnsi="Sylfaen" w:cs="Sylfaen"/>
          <w:noProof/>
          <w:lang w:val="en-US"/>
        </w:rPr>
        <w:t>კომიტეტი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დაქვემდებარებული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მუდმივმოქმედი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სტრუქტურული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ერთეული</w:t>
      </w:r>
      <w:r w:rsidRPr="00F67CE9">
        <w:rPr>
          <w:rFonts w:ascii="AcadNusx" w:hAnsi="AcadNusx"/>
          <w:noProof/>
          <w:lang w:val="en-US"/>
        </w:rPr>
        <w:t>.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  </w:t>
      </w:r>
      <w:r w:rsidR="00B7356F">
        <w:rPr>
          <w:rFonts w:ascii="AcadNusx" w:hAnsi="AcadNusx"/>
          <w:noProof/>
          <w:lang w:val="en-US"/>
        </w:rPr>
        <w:tab/>
      </w:r>
      <w:r w:rsidRPr="00F67CE9">
        <w:rPr>
          <w:rFonts w:ascii="AcadNusx" w:hAnsi="AcadNusx"/>
          <w:noProof/>
          <w:lang w:val="en-US"/>
        </w:rPr>
        <w:t xml:space="preserve">2.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ძირითადი</w:t>
      </w:r>
      <w:r w:rsidRPr="00F67CE9">
        <w:rPr>
          <w:rFonts w:ascii="AcadNusx" w:hAnsi="AcadNusx"/>
          <w:noProof/>
          <w:lang w:val="en-US"/>
        </w:rPr>
        <w:t xml:space="preserve"> </w:t>
      </w:r>
      <w:r w:rsidR="002F3923">
        <w:rPr>
          <w:rFonts w:ascii="Sylfaen" w:hAnsi="Sylfaen" w:cs="Sylfaen"/>
          <w:noProof/>
          <w:lang w:val="ka-GE"/>
        </w:rPr>
        <w:t>ამოცანებია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წევრების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სამართლებრივი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დოკუმენტური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საინფორმაციო</w:t>
      </w:r>
      <w:r w:rsidR="00B7356F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ორგანიზაციულ</w:t>
      </w:r>
      <w:r w:rsidRPr="00F67CE9">
        <w:rPr>
          <w:rFonts w:ascii="AcadNusx" w:hAnsi="AcadNusx"/>
          <w:noProof/>
          <w:lang w:val="en-US"/>
        </w:rPr>
        <w:t>-</w:t>
      </w:r>
      <w:r w:rsidRPr="00F67CE9">
        <w:rPr>
          <w:rFonts w:ascii="Sylfaen" w:hAnsi="Sylfaen" w:cs="Sylfaen"/>
          <w:noProof/>
          <w:lang w:val="en-US"/>
        </w:rPr>
        <w:t>ტექნიკური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მომსახურების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უზრუნველყოფა</w:t>
      </w:r>
      <w:r w:rsidRPr="00F67CE9">
        <w:rPr>
          <w:rFonts w:ascii="AcadNusx" w:hAnsi="AcadNusx"/>
          <w:noProof/>
          <w:lang w:val="en-US"/>
        </w:rPr>
        <w:t>.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  </w:t>
      </w:r>
      <w:r w:rsidR="00B7356F">
        <w:rPr>
          <w:rFonts w:ascii="AcadNusx" w:hAnsi="AcadNusx"/>
          <w:noProof/>
          <w:lang w:val="en-US"/>
        </w:rPr>
        <w:tab/>
      </w:r>
      <w:r w:rsidRPr="00F67CE9">
        <w:rPr>
          <w:rFonts w:ascii="AcadNusx" w:hAnsi="AcadNusx"/>
          <w:noProof/>
          <w:lang w:val="en-US"/>
        </w:rPr>
        <w:t xml:space="preserve">3.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თავის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საქმიანობას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წარმართავს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საქართველოს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კონსტიტუციის</w:t>
      </w:r>
      <w:r w:rsidR="00B7356F">
        <w:rPr>
          <w:rFonts w:ascii="AcadNusx" w:hAnsi="AcadNusx"/>
          <w:noProof/>
          <w:lang w:val="en-US"/>
        </w:rPr>
        <w:t>, „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შესახე</w:t>
      </w:r>
      <w:r w:rsidRPr="00F67CE9">
        <w:rPr>
          <w:rFonts w:ascii="Sylfaen" w:hAnsi="Sylfaen" w:cs="Sylfaen"/>
          <w:noProof/>
          <w:lang w:val="ka-GE"/>
        </w:rPr>
        <w:t>ბ“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საქართველოს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კონსტიტუციური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კანონის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კონსტიტუციის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რეგლამენტის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საკანონმდებლო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აქტების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ამ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შესაბამისად</w:t>
      </w:r>
      <w:r w:rsidRPr="00F67CE9">
        <w:rPr>
          <w:rFonts w:ascii="AcadNusx" w:hAnsi="AcadNusx"/>
          <w:noProof/>
          <w:lang w:val="en-US"/>
        </w:rPr>
        <w:t>.</w:t>
      </w:r>
    </w:p>
    <w:p w:rsidR="004F4E31" w:rsidRPr="00F67CE9" w:rsidRDefault="004F4E31" w:rsidP="004F4E31">
      <w:pPr>
        <w:tabs>
          <w:tab w:val="left" w:pos="1080"/>
        </w:tabs>
        <w:spacing w:line="240" w:lineRule="auto"/>
        <w:jc w:val="center"/>
        <w:rPr>
          <w:rFonts w:ascii="AcadNusx" w:hAnsi="AcadNusx"/>
          <w:b/>
          <w:bCs/>
          <w:noProof/>
          <w:lang w:val="en-US"/>
        </w:rPr>
      </w:pPr>
    </w:p>
    <w:p w:rsidR="004F4E31" w:rsidRPr="00F67CE9" w:rsidRDefault="004F4E31" w:rsidP="004F4E31">
      <w:pPr>
        <w:spacing w:line="240" w:lineRule="auto"/>
        <w:jc w:val="center"/>
        <w:rPr>
          <w:rFonts w:ascii="AcadMtavr" w:hAnsi="AcadMtavr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>თავი</w:t>
      </w:r>
      <w:r w:rsidRPr="00F67CE9">
        <w:rPr>
          <w:rFonts w:ascii="AcadMtavr" w:hAnsi="AcadMtavr"/>
          <w:noProof/>
          <w:lang w:val="en-US"/>
        </w:rPr>
        <w:t xml:space="preserve"> II</w:t>
      </w:r>
    </w:p>
    <w:p w:rsidR="004F4E31" w:rsidRPr="00F67CE9" w:rsidRDefault="004F4E31" w:rsidP="004F4E31">
      <w:pPr>
        <w:spacing w:after="0" w:line="240" w:lineRule="auto"/>
        <w:jc w:val="center"/>
        <w:rPr>
          <w:rFonts w:ascii="AcadMtavr" w:hAnsi="AcadMtavr"/>
          <w:bCs/>
          <w:noProof/>
          <w:lang w:val="fr-FR"/>
        </w:rPr>
      </w:pPr>
      <w:r w:rsidRPr="00F67CE9">
        <w:rPr>
          <w:rFonts w:ascii="Sylfaen" w:hAnsi="Sylfaen" w:cs="Sylfaen"/>
          <w:bCs/>
          <w:noProof/>
          <w:lang w:val="fr-FR"/>
        </w:rPr>
        <w:t>კომიტეტის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აპარატის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ძირითადი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ფუნქციები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</w:p>
    <w:p w:rsidR="004F4E31" w:rsidRPr="00F67CE9" w:rsidRDefault="004F4E31" w:rsidP="004F4E31">
      <w:pPr>
        <w:spacing w:line="240" w:lineRule="auto"/>
        <w:jc w:val="center"/>
        <w:rPr>
          <w:rFonts w:ascii="AcadMtavr" w:hAnsi="AcadMtavr"/>
          <w:bCs/>
          <w:noProof/>
          <w:lang w:val="en-US"/>
        </w:rPr>
      </w:pPr>
      <w:r w:rsidRPr="00F67CE9">
        <w:rPr>
          <w:rFonts w:ascii="Sylfaen" w:hAnsi="Sylfaen" w:cs="Sylfaen"/>
          <w:bCs/>
          <w:noProof/>
          <w:lang w:val="en-US"/>
        </w:rPr>
        <w:t>და</w:t>
      </w:r>
      <w:r w:rsidRPr="00F67CE9">
        <w:rPr>
          <w:rFonts w:ascii="AcadMtavr" w:hAnsi="AcadMtavr"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უფლება</w:t>
      </w:r>
      <w:r w:rsidRPr="00F67CE9">
        <w:rPr>
          <w:rFonts w:ascii="AcadMtavr" w:hAnsi="AcadMtavr"/>
          <w:bCs/>
          <w:noProof/>
          <w:lang w:val="en-US"/>
        </w:rPr>
        <w:t>-</w:t>
      </w:r>
      <w:r w:rsidRPr="00F67CE9">
        <w:rPr>
          <w:rFonts w:ascii="Sylfaen" w:hAnsi="Sylfaen" w:cs="Sylfaen"/>
          <w:bCs/>
          <w:noProof/>
          <w:lang w:val="en-US"/>
        </w:rPr>
        <w:t>მოვალეობანი</w:t>
      </w:r>
    </w:p>
    <w:p w:rsidR="00C50121" w:rsidRDefault="004F4E31" w:rsidP="00516C1A">
      <w:pPr>
        <w:spacing w:after="0"/>
        <w:jc w:val="both"/>
        <w:rPr>
          <w:rFonts w:ascii="AcadNusx" w:hAnsi="AcadNusx"/>
          <w:bCs/>
          <w:noProof/>
          <w:sz w:val="10"/>
          <w:szCs w:val="10"/>
          <w:lang w:val="en-US"/>
        </w:rPr>
      </w:pPr>
      <w:r>
        <w:rPr>
          <w:rFonts w:ascii="Sylfaen" w:hAnsi="Sylfaen"/>
          <w:bCs/>
          <w:noProof/>
          <w:lang w:val="ka-GE"/>
        </w:rPr>
        <w:t xml:space="preserve">   </w:t>
      </w:r>
      <w:r w:rsidRPr="00F67CE9">
        <w:rPr>
          <w:rFonts w:ascii="Sylfaen" w:hAnsi="Sylfaen" w:cs="Sylfaen"/>
          <w:bCs/>
          <w:noProof/>
          <w:lang w:val="en-US"/>
        </w:rPr>
        <w:t xml:space="preserve">  </w:t>
      </w:r>
      <w:r w:rsidR="00B7356F">
        <w:rPr>
          <w:rFonts w:ascii="Sylfaen" w:hAnsi="Sylfaen" w:cs="Sylfaen"/>
          <w:bCs/>
          <w:noProof/>
          <w:lang w:val="en-US"/>
        </w:rPr>
        <w:tab/>
      </w:r>
      <w:r w:rsidRPr="00F67CE9">
        <w:rPr>
          <w:rFonts w:ascii="Sylfaen" w:hAnsi="Sylfaen" w:cs="Sylfaen"/>
          <w:bCs/>
          <w:noProof/>
          <w:lang w:val="en-US"/>
        </w:rPr>
        <w:t>მუხლი</w:t>
      </w:r>
      <w:r w:rsidR="00C50121">
        <w:rPr>
          <w:rFonts w:ascii="AcadNusx" w:hAnsi="AcadNusx"/>
          <w:bCs/>
          <w:noProof/>
          <w:lang w:val="en-US"/>
        </w:rPr>
        <w:t xml:space="preserve"> 2</w:t>
      </w:r>
    </w:p>
    <w:p w:rsidR="00C50121" w:rsidRDefault="004F4E31" w:rsidP="00C50121">
      <w:pPr>
        <w:spacing w:after="0"/>
        <w:jc w:val="both"/>
        <w:rPr>
          <w:rFonts w:ascii="AcadNusx" w:hAnsi="AcadNusx"/>
          <w:noProof/>
          <w:sz w:val="10"/>
          <w:szCs w:val="10"/>
          <w:lang w:val="en-US"/>
        </w:rPr>
      </w:pPr>
      <w:r w:rsidRPr="00F67CE9">
        <w:rPr>
          <w:rFonts w:ascii="AcadNusx" w:hAnsi="AcadNusx"/>
          <w:bCs/>
          <w:noProof/>
          <w:lang w:val="en-US"/>
        </w:rPr>
        <w:t xml:space="preserve"> </w:t>
      </w:r>
      <w:r w:rsidRPr="00F67CE9">
        <w:rPr>
          <w:rFonts w:ascii="AcadNusx" w:hAnsi="AcadNusx"/>
          <w:noProof/>
          <w:lang w:val="en-US"/>
        </w:rPr>
        <w:t xml:space="preserve">  </w:t>
      </w:r>
      <w:r w:rsidR="00B7356F">
        <w:rPr>
          <w:rFonts w:ascii="AcadNusx" w:hAnsi="AcadNusx"/>
          <w:noProof/>
          <w:lang w:val="en-US"/>
        </w:rPr>
        <w:tab/>
      </w:r>
    </w:p>
    <w:p w:rsidR="004F4E31" w:rsidRPr="00F67CE9" w:rsidRDefault="004F4E31" w:rsidP="00C50121">
      <w:pPr>
        <w:spacing w:after="0"/>
        <w:ind w:firstLine="708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1.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 w:rsidRPr="00F67CE9">
        <w:rPr>
          <w:rFonts w:ascii="AcadNusx" w:hAnsi="AcadNusx"/>
          <w:noProof/>
          <w:lang w:val="en-US"/>
        </w:rPr>
        <w:t>: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 xml:space="preserve">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>ა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მონაწილეობს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კანონპროექტების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დადგენილებებისა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გადაწყვეტილებათა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პროექტების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გადაწყვეტილებათა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პროექტების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შემუშავებაში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მათზე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დასკვნების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შენიშვნებისა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წინადადებების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მომზადებაში</w:t>
      </w:r>
      <w:r w:rsidRPr="00F67CE9">
        <w:rPr>
          <w:rFonts w:ascii="AcadNusx" w:hAnsi="AcadNusx"/>
          <w:noProof/>
          <w:lang w:val="en-US"/>
        </w:rPr>
        <w:t>;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 xml:space="preserve"> 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>ბ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თავისი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კომპეტენციის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ფარგლებში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ორგანიზებას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უწევს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მიერ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მიღებული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კანონების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ბიუროსა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დადგენილებებით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განსაზღვრულ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დავალებათა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შესრულების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კონტროლს</w:t>
      </w:r>
      <w:r w:rsidRPr="00F67CE9">
        <w:rPr>
          <w:rFonts w:ascii="AcadNusx" w:hAnsi="AcadNusx"/>
          <w:noProof/>
          <w:lang w:val="en-US"/>
        </w:rPr>
        <w:t xml:space="preserve">; </w:t>
      </w:r>
    </w:p>
    <w:p w:rsidR="004F4E31" w:rsidRPr="00F67CE9" w:rsidRDefault="004F4E31" w:rsidP="00516C1A">
      <w:pPr>
        <w:tabs>
          <w:tab w:val="num" w:pos="540"/>
          <w:tab w:val="left" w:pos="720"/>
          <w:tab w:val="left" w:pos="900"/>
          <w:tab w:val="left" w:pos="1080"/>
        </w:tabs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lastRenderedPageBreak/>
        <w:t xml:space="preserve">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 xml:space="preserve"> გ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კომიტეტში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მოსამზადებელ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კანონპროექტებზე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დადგენილებებისა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გადაწყვეტილებათა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პროექტებზე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ორგანიზებული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მუშაობის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უზრუნველსაყოფად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აგროვებს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ამუშავებს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ნორმატიულ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მეთოდურ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საინფორმაციო</w:t>
      </w:r>
      <w:r w:rsidRPr="00F67CE9">
        <w:rPr>
          <w:rFonts w:ascii="AcadNusx" w:hAnsi="AcadNusx"/>
          <w:noProof/>
          <w:lang w:val="en-US"/>
        </w:rPr>
        <w:t>-</w:t>
      </w:r>
      <w:r w:rsidRPr="00F67CE9">
        <w:rPr>
          <w:rFonts w:ascii="Sylfaen" w:hAnsi="Sylfaen" w:cs="Sylfaen"/>
          <w:noProof/>
          <w:lang w:val="en-US"/>
        </w:rPr>
        <w:t>საცნობარო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მასალებს</w:t>
      </w:r>
      <w:r w:rsidRPr="00F67CE9">
        <w:rPr>
          <w:rFonts w:ascii="AcadNusx" w:hAnsi="AcadNusx"/>
          <w:noProof/>
          <w:lang w:val="en-US"/>
        </w:rPr>
        <w:t>;</w:t>
      </w:r>
    </w:p>
    <w:p w:rsidR="004F4E31" w:rsidRPr="00F67CE9" w:rsidRDefault="004F4E31" w:rsidP="00516C1A">
      <w:pPr>
        <w:tabs>
          <w:tab w:val="num" w:pos="720"/>
        </w:tabs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 xml:space="preserve">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>დ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ორგანიზებას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უწევს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მოქალაქეთა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მიღებას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წევრებთან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ერთად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განიხილავს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მოქალაქეთა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წერილებში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საჩივრებსა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განცხადებებში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დასმულ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საკითხებს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განსახილველად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ამზადებს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ცნობებს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წინადადებებს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დასკვნებს</w:t>
      </w:r>
      <w:r w:rsidRPr="00F67CE9">
        <w:rPr>
          <w:rFonts w:ascii="AcadNusx" w:hAnsi="AcadNusx"/>
          <w:noProof/>
          <w:lang w:val="en-US"/>
        </w:rPr>
        <w:t xml:space="preserve">; </w:t>
      </w:r>
    </w:p>
    <w:p w:rsidR="004F4E31" w:rsidRPr="00F67CE9" w:rsidRDefault="004F4E31" w:rsidP="00516C1A">
      <w:pPr>
        <w:tabs>
          <w:tab w:val="num" w:pos="720"/>
        </w:tabs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 xml:space="preserve"> 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>ე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ორგანიზებას</w:t>
      </w:r>
      <w:r w:rsidRPr="00F67CE9">
        <w:rPr>
          <w:rFonts w:ascii="AcadNusx" w:hAnsi="AcadNusx"/>
          <w:noProof/>
          <w:lang w:val="en-US"/>
        </w:rPr>
        <w:t xml:space="preserve">  </w:t>
      </w:r>
      <w:r w:rsidRPr="00F67CE9">
        <w:rPr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უწევს</w:t>
      </w:r>
      <w:r w:rsidRPr="00F67CE9">
        <w:rPr>
          <w:rFonts w:ascii="AcadNusx" w:hAnsi="AcadNusx"/>
          <w:noProof/>
          <w:lang w:val="en-US"/>
        </w:rPr>
        <w:t xml:space="preserve">  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 </w:t>
      </w:r>
      <w:r w:rsidRPr="00F67CE9">
        <w:rPr>
          <w:rFonts w:ascii="Sylfaen" w:hAnsi="Sylfaen" w:cs="Sylfaen"/>
          <w:noProof/>
          <w:lang w:val="en-US"/>
        </w:rPr>
        <w:t>სხდომების</w:t>
      </w:r>
      <w:r w:rsidRPr="00F67CE9">
        <w:rPr>
          <w:rFonts w:ascii="AcadNusx" w:hAnsi="AcadNusx"/>
          <w:noProof/>
          <w:lang w:val="en-US"/>
        </w:rPr>
        <w:t xml:space="preserve">,  </w:t>
      </w:r>
      <w:r w:rsidRPr="00F67CE9">
        <w:rPr>
          <w:rFonts w:ascii="Sylfaen" w:hAnsi="Sylfaen" w:cs="Sylfaen"/>
          <w:noProof/>
          <w:lang w:val="en-US"/>
        </w:rPr>
        <w:t>კომიტეტში</w:t>
      </w:r>
      <w:r w:rsidRPr="00F67CE9">
        <w:rPr>
          <w:rFonts w:ascii="AcadNusx" w:hAnsi="AcadNusx"/>
          <w:noProof/>
          <w:lang w:val="en-US"/>
        </w:rPr>
        <w:t xml:space="preserve">  </w:t>
      </w:r>
      <w:r w:rsidRPr="00F67CE9">
        <w:rPr>
          <w:rFonts w:ascii="Sylfaen" w:hAnsi="Sylfaen" w:cs="Sylfaen"/>
          <w:noProof/>
          <w:lang w:val="en-US"/>
        </w:rPr>
        <w:t>სამუშაო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თათბირებისა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საქმიანი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შეხვედრების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მომზადებას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უზრუნველყოფს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მათი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მსვლელობის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სათანადო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დაფიქსირებას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წესით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ოქმით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აფორმებს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მიღებულ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გადაწყვეტილებებს</w:t>
      </w:r>
      <w:r w:rsidRPr="00F67CE9">
        <w:rPr>
          <w:rFonts w:ascii="AcadNusx" w:hAnsi="AcadNusx"/>
          <w:noProof/>
          <w:lang w:val="en-US"/>
        </w:rPr>
        <w:t>;</w:t>
      </w:r>
    </w:p>
    <w:p w:rsidR="004F4E31" w:rsidRPr="00F67CE9" w:rsidRDefault="004F4E31" w:rsidP="00516C1A">
      <w:pPr>
        <w:tabs>
          <w:tab w:val="num" w:pos="720"/>
        </w:tabs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 xml:space="preserve">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>ვ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თავისი</w:t>
      </w:r>
      <w:r w:rsidRPr="00F67CE9">
        <w:rPr>
          <w:rFonts w:ascii="AcadNusx" w:hAnsi="AcadNusx"/>
          <w:noProof/>
          <w:lang w:val="en-US"/>
        </w:rPr>
        <w:t xml:space="preserve">  </w:t>
      </w:r>
      <w:r w:rsidRPr="00F67CE9">
        <w:rPr>
          <w:rFonts w:ascii="Sylfaen" w:hAnsi="Sylfaen" w:cs="Sylfaen"/>
          <w:noProof/>
          <w:lang w:val="en-US"/>
        </w:rPr>
        <w:t>კომპეტენციის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ფარგლებში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თანამშრომლობს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სტრუქტურულ</w:t>
      </w:r>
      <w:r w:rsidRPr="00F67CE9">
        <w:rPr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ერთეულებთან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კომიტეტებთან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 </w:t>
      </w:r>
      <w:r w:rsidRPr="00F67CE9">
        <w:rPr>
          <w:rFonts w:ascii="Sylfaen" w:hAnsi="Sylfaen" w:cs="Sylfaen"/>
          <w:noProof/>
          <w:lang w:val="en-US"/>
        </w:rPr>
        <w:t>ფრაქციებთან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აგრეთვე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საქმიანობის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სფეროში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შემავალ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სამინისტროებთან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უწყებებთან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ადგილობრივი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თვითმმართველობის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ორგანოებთან</w:t>
      </w:r>
      <w:r w:rsidRPr="00F67CE9">
        <w:rPr>
          <w:rFonts w:ascii="AcadNusx" w:hAnsi="AcadNusx"/>
          <w:noProof/>
          <w:lang w:val="en-US"/>
        </w:rPr>
        <w:t>;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 xml:space="preserve"> 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>ზ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დადგენილი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წესით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აღრიცხავს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ანაწილებს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ამზადებს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აგზავნის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კომიტეტში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შემოსულ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გასულ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კორესპოდენციას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უზრუნველყოფს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საიდუმლოების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რეჟიმის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დაცვას</w:t>
      </w:r>
      <w:r w:rsidRPr="00F67CE9">
        <w:rPr>
          <w:rFonts w:ascii="AcadNusx" w:hAnsi="AcadNusx"/>
          <w:noProof/>
          <w:lang w:val="en-US"/>
        </w:rPr>
        <w:t>;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Sylfaen" w:hAnsi="Sylfaen" w:cs="Sylfaen"/>
          <w:noProof/>
          <w:lang w:val="en-US"/>
        </w:rPr>
        <w:t xml:space="preserve">      </w:t>
      </w:r>
      <w:r w:rsidR="00B7356F">
        <w:rPr>
          <w:rFonts w:ascii="Sylfaen" w:hAnsi="Sylfaen" w:cs="Sylfaen"/>
          <w:noProof/>
          <w:lang w:val="en-US"/>
        </w:rPr>
        <w:tab/>
      </w:r>
      <w:r w:rsidRPr="00F67CE9">
        <w:rPr>
          <w:rFonts w:ascii="Sylfaen" w:hAnsi="Sylfaen" w:cs="Sylfaen"/>
          <w:noProof/>
          <w:lang w:val="en-US"/>
        </w:rPr>
        <w:t>თ</w:t>
      </w:r>
      <w:r w:rsidRPr="00F67CE9">
        <w:rPr>
          <w:rFonts w:ascii="AcadNusx" w:hAnsi="AcadNusx"/>
          <w:noProof/>
          <w:lang w:val="en-US"/>
        </w:rPr>
        <w:t xml:space="preserve">) </w:t>
      </w:r>
      <w:r w:rsidRPr="00F67CE9">
        <w:rPr>
          <w:rFonts w:ascii="Sylfaen" w:hAnsi="Sylfaen" w:cs="Sylfaen"/>
          <w:noProof/>
          <w:lang w:val="en-US"/>
        </w:rPr>
        <w:t>ასრულებს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კანონმდებლობით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დებულებებით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განსაზღვრულ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ფუნქციებს</w:t>
      </w:r>
      <w:r w:rsidRPr="00F67CE9">
        <w:rPr>
          <w:rFonts w:ascii="AcadNusx" w:hAnsi="AcadNusx"/>
          <w:noProof/>
          <w:lang w:val="en-US"/>
        </w:rPr>
        <w:t>.</w:t>
      </w:r>
    </w:p>
    <w:p w:rsidR="004F4E31" w:rsidRPr="00F67CE9" w:rsidRDefault="004F4E31" w:rsidP="00516C1A">
      <w:pPr>
        <w:spacing w:after="0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    </w:t>
      </w:r>
      <w:r w:rsidR="00B7356F">
        <w:rPr>
          <w:rFonts w:ascii="AcadNusx" w:hAnsi="AcadNusx"/>
          <w:noProof/>
          <w:lang w:val="en-US"/>
        </w:rPr>
        <w:tab/>
      </w:r>
      <w:r w:rsidRPr="00F67CE9">
        <w:rPr>
          <w:rFonts w:ascii="AcadNusx" w:hAnsi="AcadNusx"/>
          <w:noProof/>
          <w:lang w:val="en-US"/>
        </w:rPr>
        <w:t xml:space="preserve">2.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მისთვის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დაკისრებული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ფუნქციების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განსახორციელებლად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უფლება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აქვს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სტრუქტურული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ქვედანაყოფებიდან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ფრაქციებიდან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წესით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გამოითხოვოს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მიიღოს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აუცილებელი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ინფორმაცია</w:t>
      </w:r>
      <w:r w:rsidRPr="00F67CE9">
        <w:rPr>
          <w:rFonts w:ascii="AcadNusx" w:hAnsi="AcadNusx"/>
          <w:noProof/>
          <w:lang w:val="en-US"/>
        </w:rPr>
        <w:t>.</w:t>
      </w:r>
    </w:p>
    <w:p w:rsidR="004F4E31" w:rsidRDefault="004F4E31" w:rsidP="004F4E31">
      <w:pPr>
        <w:spacing w:line="240" w:lineRule="auto"/>
        <w:rPr>
          <w:rFonts w:ascii="Sylfaen" w:hAnsi="Sylfaen"/>
          <w:b/>
          <w:bCs/>
          <w:noProof/>
          <w:lang w:val="ka-GE"/>
        </w:rPr>
      </w:pPr>
    </w:p>
    <w:p w:rsidR="004F4E31" w:rsidRPr="00F67CE9" w:rsidRDefault="004F4E31" w:rsidP="004F4E31">
      <w:pPr>
        <w:spacing w:line="240" w:lineRule="auto"/>
        <w:jc w:val="center"/>
        <w:rPr>
          <w:lang w:val="ka-GE"/>
        </w:rPr>
      </w:pPr>
      <w:r w:rsidRPr="00F67CE9">
        <w:rPr>
          <w:rFonts w:ascii="Sylfaen" w:hAnsi="Sylfaen" w:cs="Sylfaen"/>
          <w:lang w:val="ka-GE"/>
        </w:rPr>
        <w:t>თავი</w:t>
      </w:r>
      <w:r w:rsidRPr="00F67CE9">
        <w:rPr>
          <w:lang w:val="ka-GE"/>
        </w:rPr>
        <w:t xml:space="preserve"> III</w:t>
      </w:r>
    </w:p>
    <w:p w:rsidR="004F4E31" w:rsidRPr="00F67CE9" w:rsidRDefault="004F4E31" w:rsidP="004F4E31">
      <w:pPr>
        <w:spacing w:line="240" w:lineRule="auto"/>
        <w:jc w:val="center"/>
        <w:rPr>
          <w:lang w:val="ka-GE"/>
        </w:rPr>
      </w:pPr>
      <w:r w:rsidRPr="00F67CE9">
        <w:rPr>
          <w:rFonts w:ascii="Sylfaen" w:hAnsi="Sylfaen" w:cs="Sylfaen"/>
          <w:lang w:val="ka-GE"/>
        </w:rPr>
        <w:t>კომიტეტის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აპარატის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შემადგენლობა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და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მართვა</w:t>
      </w:r>
    </w:p>
    <w:p w:rsidR="00C50121" w:rsidRDefault="004F4E31" w:rsidP="00516C1A">
      <w:pPr>
        <w:spacing w:after="0"/>
        <w:jc w:val="both"/>
        <w:rPr>
          <w:rFonts w:ascii="Sylfaen" w:hAnsi="Sylfaen"/>
          <w:sz w:val="10"/>
          <w:szCs w:val="10"/>
          <w:lang w:val="ka-GE"/>
        </w:rPr>
      </w:pPr>
      <w:r w:rsidRPr="00F67CE9">
        <w:rPr>
          <w:rFonts w:ascii="Sylfaen" w:hAnsi="Sylfaen" w:cs="Sylfaen"/>
          <w:lang w:val="en-US"/>
        </w:rPr>
        <w:t xml:space="preserve">     </w:t>
      </w:r>
      <w:r w:rsidR="00B7356F">
        <w:rPr>
          <w:rFonts w:ascii="Sylfaen" w:hAnsi="Sylfaen" w:cs="Sylfaen"/>
          <w:lang w:val="en-US"/>
        </w:rPr>
        <w:tab/>
      </w:r>
      <w:r w:rsidRPr="00F67CE9">
        <w:rPr>
          <w:rFonts w:ascii="Sylfaen" w:hAnsi="Sylfaen" w:cs="Sylfaen"/>
          <w:lang w:val="ka-GE"/>
        </w:rPr>
        <w:t>მუხლი</w:t>
      </w:r>
      <w:r w:rsidR="004B09E7">
        <w:rPr>
          <w:lang w:val="ka-GE"/>
        </w:rPr>
        <w:t xml:space="preserve"> 3</w:t>
      </w:r>
    </w:p>
    <w:p w:rsidR="00C50121" w:rsidRDefault="004F4E31" w:rsidP="00516C1A">
      <w:pPr>
        <w:spacing w:after="0"/>
        <w:jc w:val="both"/>
        <w:rPr>
          <w:sz w:val="10"/>
          <w:szCs w:val="10"/>
          <w:lang w:val="en-US"/>
        </w:rPr>
      </w:pPr>
      <w:r w:rsidRPr="00F67CE9">
        <w:rPr>
          <w:lang w:val="ka-GE"/>
        </w:rPr>
        <w:t xml:space="preserve"> </w:t>
      </w:r>
      <w:r w:rsidRPr="00F67CE9">
        <w:rPr>
          <w:lang w:val="en-US"/>
        </w:rPr>
        <w:t xml:space="preserve">     </w:t>
      </w:r>
      <w:r w:rsidR="00B7356F">
        <w:rPr>
          <w:lang w:val="en-US"/>
        </w:rPr>
        <w:tab/>
      </w:r>
    </w:p>
    <w:p w:rsidR="005A3802" w:rsidRDefault="005A3802" w:rsidP="005A3802">
      <w:pPr>
        <w:spacing w:after="0"/>
        <w:ind w:firstLine="708"/>
        <w:jc w:val="both"/>
        <w:rPr>
          <w:rFonts w:ascii="Sylfaen" w:hAnsi="Sylfaen" w:cs="Sylfaen"/>
          <w:lang w:val="ka-GE"/>
        </w:rPr>
      </w:pPr>
      <w:r>
        <w:rPr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შემადგენლობაში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შედიან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საშტატო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ნუსხით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რომელთა უფლება-მოვალეობები განისაზღვრება საქართველოს და </w:t>
      </w:r>
      <w:r w:rsidRPr="001E5680">
        <w:rPr>
          <w:rFonts w:ascii="Sylfaen" w:hAnsi="Sylfaen"/>
          <w:lang w:val="ka-GE"/>
        </w:rPr>
        <w:t>აჭარის ავტონომიური რესპუბლიკის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დებულებით, შესაბამისი ხელშეკრულებებით,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სამუშაო აღწერილობებითა და სხვა მარეგულირებელი სამართლებრივი ნორმებით. </w:t>
      </w:r>
    </w:p>
    <w:p w:rsidR="005A3802" w:rsidRDefault="005A3802" w:rsidP="005A3802">
      <w:pPr>
        <w:tabs>
          <w:tab w:val="left" w:pos="709"/>
        </w:tabs>
        <w:spacing w:after="0"/>
        <w:jc w:val="both"/>
        <w:rPr>
          <w:lang w:val="ka-GE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კომიტეტის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აპარატის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საჯარო </w:t>
      </w:r>
      <w:r w:rsidRPr="00F67CE9">
        <w:rPr>
          <w:rFonts w:ascii="Sylfaen" w:hAnsi="Sylfaen" w:cs="Sylfaen"/>
          <w:lang w:val="ka-GE"/>
        </w:rPr>
        <w:t>მოსამსახურეებს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ონით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რეგლამენტითა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>დებულებით დადგენილი წესით</w:t>
      </w:r>
      <w:r w:rsidRPr="00F67CE9"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თანამდებობაზე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ნიშნავს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და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თანამდებობიდან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ათავისუფლებს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შესაბამისად უმაღლესი საბჭოს თავმჯდომარე და უმაღლესი საბჭოს </w:t>
      </w:r>
      <w:r w:rsidRPr="00F67CE9"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უფროსი</w:t>
      </w:r>
      <w:r w:rsidRPr="00F67CE9">
        <w:rPr>
          <w:lang w:val="ka-GE"/>
        </w:rPr>
        <w:t>.</w:t>
      </w:r>
    </w:p>
    <w:p w:rsidR="005A3802" w:rsidRDefault="005A3802" w:rsidP="005A3802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3.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>:</w:t>
      </w:r>
    </w:p>
    <w:p w:rsidR="005A3802" w:rsidRDefault="005A3802" w:rsidP="005A38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ა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პირველადი სტრუქტურული ერთეულის ხელმძღვანელი - კომიტეტის აპარატის უფროსი;</w:t>
      </w:r>
    </w:p>
    <w:p w:rsidR="005A3802" w:rsidRDefault="005A3802" w:rsidP="005A38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ბ</w:t>
      </w:r>
      <w:r>
        <w:rPr>
          <w:lang w:val="ka-GE"/>
        </w:rPr>
        <w:t>)</w:t>
      </w:r>
      <w:r>
        <w:rPr>
          <w:rFonts w:ascii="Sylfaen" w:hAnsi="Sylfaen" w:cs="Sylfaen"/>
          <w:lang w:val="ka-GE"/>
        </w:rPr>
        <w:t xml:space="preserve"> მეორე კატეგორიის უფროსი სპეციალისტი (ორი ერთეული)</w:t>
      </w:r>
      <w:r>
        <w:rPr>
          <w:rFonts w:ascii="Sylfaen" w:hAnsi="Sylfaen"/>
          <w:lang w:val="ka-GE"/>
        </w:rPr>
        <w:t>;</w:t>
      </w:r>
    </w:p>
    <w:p w:rsidR="005A3802" w:rsidRDefault="005A3802" w:rsidP="005A3802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მესამე კატეგორიის უფროსი სპეციალისტი;</w:t>
      </w:r>
    </w:p>
    <w:p w:rsidR="005A3802" w:rsidRDefault="005A3802" w:rsidP="005A3802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</w:t>
      </w:r>
      <w:r>
        <w:rPr>
          <w:rFonts w:ascii="Sylfaen" w:hAnsi="Sylfaen" w:cs="Sylfaen"/>
          <w:lang w:val="ka-GE"/>
        </w:rPr>
        <w:tab/>
        <w:t>დ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ადმინისტრაციული ხელშეკრულებით დასაქმებული პირი-</w:t>
      </w:r>
      <w:r>
        <w:rPr>
          <w:rFonts w:ascii="Sylfaen" w:hAnsi="Sylfaen" w:cs="Sylfaen"/>
          <w:lang w:val="ka-GE"/>
        </w:rPr>
        <w:t>სახელმწიფო-პოლიტიკური თანამდებობის პირის კომიტეტის თავმჯდომარის თანაშემწე.</w:t>
      </w:r>
    </w:p>
    <w:p w:rsidR="005A3802" w:rsidRDefault="005A3802" w:rsidP="005A3802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 xml:space="preserve">4. კომიტეტის აპარატს ხელმძღვანელობს კომიტეტის აპარატის უფროსი, რომელიც თავის საქმიანობას ახორციელებს უმაღლესი საბჭოს რეგლამენტის, ამ დებულების და დამტკიცებული სამუშაო აღწერილობის საფუძველზე. </w:t>
      </w:r>
    </w:p>
    <w:p w:rsidR="005A3802" w:rsidRDefault="005A3802" w:rsidP="005A38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5. 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 არყოფნის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მოვალეობას </w:t>
      </w:r>
      <w:r>
        <w:rPr>
          <w:rFonts w:ascii="Sylfaen" w:hAnsi="Sylfaen"/>
          <w:lang w:val="ka-GE"/>
        </w:rPr>
        <w:t xml:space="preserve">უმაღლესი საბჭოს თავმჯდომარის </w:t>
      </w:r>
      <w:r>
        <w:rPr>
          <w:rFonts w:ascii="Sylfaen" w:hAnsi="Sylfaen" w:cs="Sylfaen"/>
          <w:lang w:val="ka-GE"/>
        </w:rPr>
        <w:t>დავალებით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დროებით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ასრულებს </w:t>
      </w:r>
      <w:r>
        <w:rPr>
          <w:rFonts w:ascii="Sylfaen" w:hAnsi="Sylfaen"/>
          <w:lang w:val="ka-GE"/>
        </w:rPr>
        <w:t xml:space="preserve">კომიტეტის აპარატის ერთ-ერთი მეორე კატეგორიის უფროსი სპეციალისტი. </w:t>
      </w:r>
    </w:p>
    <w:p w:rsidR="004F4E31" w:rsidRDefault="004F4E31" w:rsidP="004F4E31">
      <w:pPr>
        <w:spacing w:line="240" w:lineRule="auto"/>
        <w:rPr>
          <w:rFonts w:ascii="Sylfaen" w:hAnsi="Sylfaen" w:cs="Sylfaen"/>
          <w:lang w:val="ka-GE"/>
        </w:rPr>
      </w:pPr>
    </w:p>
    <w:p w:rsidR="004F4E31" w:rsidRPr="00F67CE9" w:rsidRDefault="004F4E31" w:rsidP="004F4E31">
      <w:pPr>
        <w:spacing w:after="0" w:line="240" w:lineRule="auto"/>
        <w:jc w:val="center"/>
        <w:rPr>
          <w:lang w:val="ka-GE"/>
        </w:rPr>
      </w:pPr>
      <w:r w:rsidRPr="00F67CE9">
        <w:rPr>
          <w:rFonts w:ascii="Sylfaen" w:hAnsi="Sylfaen" w:cs="Sylfaen"/>
          <w:lang w:val="ka-GE"/>
        </w:rPr>
        <w:t>თავი</w:t>
      </w:r>
      <w:r w:rsidRPr="00F67CE9">
        <w:rPr>
          <w:lang w:val="ka-GE"/>
        </w:rPr>
        <w:t xml:space="preserve"> IV</w:t>
      </w:r>
    </w:p>
    <w:p w:rsidR="004F4E31" w:rsidRDefault="004F4E31" w:rsidP="004F4E31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  <w:r w:rsidRPr="00F67CE9">
        <w:rPr>
          <w:rFonts w:ascii="Sylfaen" w:hAnsi="Sylfaen" w:cs="Sylfaen"/>
          <w:lang w:val="ka-GE"/>
        </w:rPr>
        <w:t>დასკვნითი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დებულებები</w:t>
      </w:r>
    </w:p>
    <w:p w:rsidR="00516C1A" w:rsidRPr="00516C1A" w:rsidRDefault="00516C1A" w:rsidP="004F4E31">
      <w:pPr>
        <w:spacing w:line="240" w:lineRule="auto"/>
        <w:jc w:val="center"/>
        <w:rPr>
          <w:sz w:val="10"/>
          <w:szCs w:val="10"/>
          <w:lang w:val="ka-GE"/>
        </w:rPr>
      </w:pPr>
    </w:p>
    <w:p w:rsidR="004F4E31" w:rsidRDefault="004F4E31" w:rsidP="00516C1A">
      <w:pPr>
        <w:spacing w:after="0"/>
        <w:jc w:val="both"/>
        <w:rPr>
          <w:rFonts w:ascii="Sylfaen" w:hAnsi="Sylfaen"/>
          <w:sz w:val="10"/>
          <w:szCs w:val="10"/>
          <w:lang w:val="ka-GE"/>
        </w:rPr>
      </w:pPr>
      <w:r w:rsidRPr="00F67CE9">
        <w:rPr>
          <w:rFonts w:ascii="Sylfaen" w:hAnsi="Sylfaen" w:cs="Sylfaen"/>
          <w:lang w:val="en-US"/>
        </w:rPr>
        <w:t xml:space="preserve">   </w:t>
      </w:r>
      <w:r w:rsidR="00B7356F">
        <w:rPr>
          <w:rFonts w:ascii="Sylfaen" w:hAnsi="Sylfaen" w:cs="Sylfaen"/>
          <w:lang w:val="en-US"/>
        </w:rPr>
        <w:tab/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 xml:space="preserve">მუხლი </w:t>
      </w:r>
      <w:r w:rsidR="004B09E7">
        <w:rPr>
          <w:rFonts w:ascii="Sylfaen" w:hAnsi="Sylfaen"/>
          <w:lang w:val="ka-GE"/>
        </w:rPr>
        <w:t>4</w:t>
      </w:r>
    </w:p>
    <w:p w:rsidR="00C50121" w:rsidRPr="00C50121" w:rsidRDefault="00C50121" w:rsidP="00516C1A">
      <w:pPr>
        <w:spacing w:after="0"/>
        <w:jc w:val="both"/>
        <w:rPr>
          <w:sz w:val="10"/>
          <w:szCs w:val="10"/>
          <w:lang w:val="ka-GE"/>
        </w:rPr>
      </w:pPr>
    </w:p>
    <w:p w:rsidR="00F5181F" w:rsidRDefault="004F4E31" w:rsidP="00F5181F">
      <w:pPr>
        <w:spacing w:after="0"/>
        <w:jc w:val="both"/>
        <w:rPr>
          <w:lang w:val="ka-GE"/>
        </w:rPr>
      </w:pPr>
      <w:r w:rsidRPr="00F67CE9">
        <w:rPr>
          <w:lang w:val="en-US"/>
        </w:rPr>
        <w:t xml:space="preserve">     </w:t>
      </w:r>
      <w:r w:rsidR="00B7356F">
        <w:rPr>
          <w:lang w:val="en-US"/>
        </w:rPr>
        <w:tab/>
      </w:r>
      <w:r w:rsidR="00F5181F">
        <w:rPr>
          <w:lang w:val="ka-GE"/>
        </w:rPr>
        <w:t>1.</w:t>
      </w:r>
      <w:r w:rsidR="00F5181F">
        <w:rPr>
          <w:rFonts w:ascii="Sylfaen" w:hAnsi="Sylfaen"/>
          <w:lang w:val="ka-GE"/>
        </w:rPr>
        <w:t xml:space="preserve"> </w:t>
      </w:r>
      <w:r w:rsidR="00F5181F">
        <w:rPr>
          <w:rFonts w:ascii="Sylfaen" w:hAnsi="Sylfaen" w:cs="Sylfaen"/>
          <w:lang w:val="ka-GE"/>
        </w:rPr>
        <w:t>კომიტეტის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აპარატის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დებულებას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უმაღლესი საბჭოს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აპარატის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უფროსის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წარდგინებით</w:t>
      </w:r>
      <w:r w:rsidR="00F5181F">
        <w:rPr>
          <w:lang w:val="ka-GE"/>
        </w:rPr>
        <w:t xml:space="preserve">, </w:t>
      </w:r>
      <w:r w:rsidR="00F5181F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r w:rsidR="00F5181F" w:rsidRPr="006912ED">
        <w:rPr>
          <w:rFonts w:ascii="Sylfaen" w:hAnsi="Sylfaen"/>
          <w:lang w:val="ka-GE"/>
        </w:rPr>
        <w:t xml:space="preserve"> </w:t>
      </w:r>
      <w:r w:rsidR="00F5181F">
        <w:rPr>
          <w:rFonts w:ascii="Sylfaen" w:hAnsi="Sylfaen" w:cs="Sylfaen"/>
          <w:lang w:val="ka-GE"/>
        </w:rPr>
        <w:t>ამტკიცებს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უმაღლესი საბჭოს</w:t>
      </w:r>
      <w:r w:rsidR="00F5181F">
        <w:rPr>
          <w:rFonts w:ascii="Sylfaen" w:hAnsi="Sylfaen" w:cs="Sylfaen"/>
          <w:lang w:val="en-US"/>
        </w:rPr>
        <w:t xml:space="preserve"> </w:t>
      </w:r>
      <w:r w:rsidR="00F5181F">
        <w:rPr>
          <w:rFonts w:ascii="Sylfaen" w:hAnsi="Sylfaen" w:cs="Sylfaen"/>
          <w:lang w:val="ka-GE"/>
        </w:rPr>
        <w:t>თავმჯდომარე</w:t>
      </w:r>
      <w:r w:rsidR="00F5181F">
        <w:rPr>
          <w:lang w:val="ka-GE"/>
        </w:rPr>
        <w:t xml:space="preserve">. </w:t>
      </w:r>
    </w:p>
    <w:p w:rsidR="00F5181F" w:rsidRDefault="00F5181F" w:rsidP="00F5181F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2.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ცვლილებებისა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დამატებების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შეტანა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F5181F" w:rsidRPr="00F00ACA" w:rsidRDefault="00F5181F" w:rsidP="00F5181F">
      <w:pPr>
        <w:spacing w:after="0"/>
        <w:jc w:val="both"/>
        <w:rPr>
          <w:lang w:val="en-US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>.</w:t>
      </w:r>
    </w:p>
    <w:p w:rsidR="004F4E31" w:rsidRPr="00F67CE9" w:rsidRDefault="004F4E31" w:rsidP="00F5181F">
      <w:pPr>
        <w:spacing w:after="0"/>
        <w:jc w:val="both"/>
      </w:pPr>
    </w:p>
    <w:p w:rsidR="004F4E31" w:rsidRPr="00F67CE9" w:rsidRDefault="004F4E31" w:rsidP="004F4E31">
      <w:pPr>
        <w:spacing w:line="240" w:lineRule="auto"/>
        <w:jc w:val="center"/>
        <w:rPr>
          <w:rFonts w:ascii="AcadMtavr" w:hAnsi="AcadMtavr"/>
          <w:b/>
          <w:noProof/>
          <w:lang w:val="en-US"/>
        </w:rPr>
      </w:pPr>
    </w:p>
    <w:p w:rsidR="004F4E31" w:rsidRPr="00F67CE9" w:rsidRDefault="004F4E31" w:rsidP="004F4E31">
      <w:pPr>
        <w:spacing w:line="240" w:lineRule="auto"/>
        <w:rPr>
          <w:noProof/>
          <w:lang w:val="fr-FR"/>
        </w:rPr>
      </w:pPr>
    </w:p>
    <w:p w:rsidR="008157A5" w:rsidRPr="004F4E31" w:rsidRDefault="008157A5" w:rsidP="004F4E31"/>
    <w:sectPr w:rsidR="008157A5" w:rsidRPr="004F4E31" w:rsidSect="00B7356F">
      <w:footerReference w:type="even" r:id="rId6"/>
      <w:footerReference w:type="default" r:id="rId7"/>
      <w:pgSz w:w="11906" w:h="16838"/>
      <w:pgMar w:top="1134" w:right="85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98" w:rsidRDefault="00A55F98">
      <w:pPr>
        <w:spacing w:after="0" w:line="240" w:lineRule="auto"/>
      </w:pPr>
      <w:r>
        <w:separator/>
      </w:r>
    </w:p>
  </w:endnote>
  <w:endnote w:type="continuationSeparator" w:id="0">
    <w:p w:rsidR="00A55F98" w:rsidRDefault="00A5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A" w:rsidRDefault="004F4E31" w:rsidP="009C00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EA" w:rsidRDefault="00A55F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EA" w:rsidRDefault="004F4E31" w:rsidP="009C00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88A">
      <w:rPr>
        <w:rStyle w:val="a5"/>
        <w:noProof/>
      </w:rPr>
      <w:t>3</w:t>
    </w:r>
    <w:r>
      <w:rPr>
        <w:rStyle w:val="a5"/>
      </w:rPr>
      <w:fldChar w:fldCharType="end"/>
    </w:r>
  </w:p>
  <w:p w:rsidR="009C00EA" w:rsidRDefault="00A55F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98" w:rsidRDefault="00A55F98">
      <w:pPr>
        <w:spacing w:after="0" w:line="240" w:lineRule="auto"/>
      </w:pPr>
      <w:r>
        <w:separator/>
      </w:r>
    </w:p>
  </w:footnote>
  <w:footnote w:type="continuationSeparator" w:id="0">
    <w:p w:rsidR="00A55F98" w:rsidRDefault="00A5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1"/>
    <w:rsid w:val="00075215"/>
    <w:rsid w:val="000A5009"/>
    <w:rsid w:val="000B5AAD"/>
    <w:rsid w:val="00115BC4"/>
    <w:rsid w:val="00127B18"/>
    <w:rsid w:val="0016588A"/>
    <w:rsid w:val="00191C61"/>
    <w:rsid w:val="002D5EF2"/>
    <w:rsid w:val="002F3923"/>
    <w:rsid w:val="00305715"/>
    <w:rsid w:val="00344BB3"/>
    <w:rsid w:val="004B09E7"/>
    <w:rsid w:val="004D618C"/>
    <w:rsid w:val="004F4E31"/>
    <w:rsid w:val="00516C1A"/>
    <w:rsid w:val="005A3802"/>
    <w:rsid w:val="005F2A1A"/>
    <w:rsid w:val="00612AB3"/>
    <w:rsid w:val="00684814"/>
    <w:rsid w:val="0069444F"/>
    <w:rsid w:val="0071156D"/>
    <w:rsid w:val="007F375B"/>
    <w:rsid w:val="008157A5"/>
    <w:rsid w:val="00847C96"/>
    <w:rsid w:val="008624D3"/>
    <w:rsid w:val="00901E4A"/>
    <w:rsid w:val="0091583E"/>
    <w:rsid w:val="00933742"/>
    <w:rsid w:val="00A0357A"/>
    <w:rsid w:val="00A20F3D"/>
    <w:rsid w:val="00A55F98"/>
    <w:rsid w:val="00A91ED2"/>
    <w:rsid w:val="00A93833"/>
    <w:rsid w:val="00AB5BF6"/>
    <w:rsid w:val="00B34A2D"/>
    <w:rsid w:val="00B7356F"/>
    <w:rsid w:val="00BB3DE0"/>
    <w:rsid w:val="00BB66BF"/>
    <w:rsid w:val="00C02B83"/>
    <w:rsid w:val="00C40FDD"/>
    <w:rsid w:val="00C50121"/>
    <w:rsid w:val="00D02DB4"/>
    <w:rsid w:val="00D769D5"/>
    <w:rsid w:val="00E01170"/>
    <w:rsid w:val="00E84CC6"/>
    <w:rsid w:val="00E900FC"/>
    <w:rsid w:val="00E90847"/>
    <w:rsid w:val="00EF7541"/>
    <w:rsid w:val="00F04F2E"/>
    <w:rsid w:val="00F37350"/>
    <w:rsid w:val="00F5181F"/>
    <w:rsid w:val="00FA2BDB"/>
    <w:rsid w:val="00FB4321"/>
    <w:rsid w:val="00FC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567B"/>
  <w15:docId w15:val="{AD0D02DF-6F41-49D9-99A5-9CBCC1F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4E3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F4E31"/>
  </w:style>
  <w:style w:type="paragraph" w:styleId="a6">
    <w:name w:val="Balloon Text"/>
    <w:basedOn w:val="a"/>
    <w:link w:val="a7"/>
    <w:uiPriority w:val="99"/>
    <w:semiHidden/>
    <w:unhideWhenUsed/>
    <w:rsid w:val="00B7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35</cp:revision>
  <cp:lastPrinted>2020-06-03T07:32:00Z</cp:lastPrinted>
  <dcterms:created xsi:type="dcterms:W3CDTF">2020-06-03T07:31:00Z</dcterms:created>
  <dcterms:modified xsi:type="dcterms:W3CDTF">2021-12-21T09:20:00Z</dcterms:modified>
</cp:coreProperties>
</file>